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DC6C" w14:textId="77777777" w:rsidR="00205C45" w:rsidRDefault="00205C45" w:rsidP="00205C45">
      <w:pPr>
        <w:contextualSpacing/>
        <w:rPr>
          <w:rFonts w:ascii="Times New Roman" w:hAnsi="Times New Roman" w:cs="Times New Roman"/>
        </w:rPr>
      </w:pPr>
    </w:p>
    <w:p w14:paraId="5B86D694" w14:textId="77777777" w:rsidR="00205C45" w:rsidRPr="00A13C34" w:rsidRDefault="00205C45" w:rsidP="00205C45">
      <w:pPr>
        <w:contextualSpacing/>
        <w:jc w:val="right"/>
        <w:rPr>
          <w:rFonts w:ascii="Times New Roman" w:hAnsi="Times New Roman" w:cs="Times New Roman"/>
          <w:b/>
          <w:bCs/>
        </w:rPr>
      </w:pPr>
      <w:r w:rsidRPr="00A13C34">
        <w:rPr>
          <w:rFonts w:ascii="Times New Roman" w:hAnsi="Times New Roman" w:cs="Times New Roman"/>
          <w:b/>
          <w:bCs/>
        </w:rPr>
        <w:t xml:space="preserve">Date Distributed: </w:t>
      </w:r>
    </w:p>
    <w:p w14:paraId="5EE2C036" w14:textId="77777777" w:rsidR="00205C45" w:rsidRPr="00154D07" w:rsidRDefault="00205C45" w:rsidP="00205C45">
      <w:pPr>
        <w:contextualSpacing/>
        <w:jc w:val="center"/>
        <w:rPr>
          <w:rFonts w:ascii="Times New Roman" w:hAnsi="Times New Roman" w:cs="Times New Roman"/>
        </w:rPr>
      </w:pPr>
      <w:r>
        <w:rPr>
          <w:noProof/>
        </w:rPr>
        <w:drawing>
          <wp:inline distT="0" distB="0" distL="0" distR="0" wp14:anchorId="6B556333" wp14:editId="45CB9091">
            <wp:extent cx="6123929" cy="725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3929" cy="725805"/>
                    </a:xfrm>
                    <a:prstGeom prst="rect">
                      <a:avLst/>
                    </a:prstGeom>
                    <a:noFill/>
                    <a:ln>
                      <a:noFill/>
                    </a:ln>
                  </pic:spPr>
                </pic:pic>
              </a:graphicData>
            </a:graphic>
          </wp:inline>
        </w:drawing>
      </w:r>
    </w:p>
    <w:p w14:paraId="3BF4BD4C" w14:textId="77777777" w:rsidR="00205C45" w:rsidRPr="00154D07" w:rsidRDefault="00205C45" w:rsidP="00205C45">
      <w:pPr>
        <w:contextualSpacing/>
        <w:rPr>
          <w:rFonts w:ascii="Times New Roman" w:hAnsi="Times New Roman" w:cs="Times New Roman"/>
        </w:rPr>
      </w:pPr>
    </w:p>
    <w:p w14:paraId="370ED2BE" w14:textId="77777777" w:rsidR="00205C45" w:rsidRPr="00154D07" w:rsidRDefault="00205C45" w:rsidP="00205C45">
      <w:pPr>
        <w:contextualSpacing/>
        <w:rPr>
          <w:rFonts w:ascii="Times New Roman" w:hAnsi="Times New Roman" w:cs="Times New Roman"/>
        </w:rPr>
      </w:pPr>
    </w:p>
    <w:p w14:paraId="4EB79D76" w14:textId="77777777" w:rsidR="00205C45" w:rsidRPr="00154D07" w:rsidRDefault="00205C45" w:rsidP="00205C45">
      <w:pPr>
        <w:contextualSpacing/>
        <w:rPr>
          <w:rFonts w:ascii="Times New Roman" w:hAnsi="Times New Roman" w:cs="Times New Roman"/>
        </w:rPr>
      </w:pPr>
    </w:p>
    <w:p w14:paraId="75209AEB" w14:textId="77777777" w:rsidR="00205C45" w:rsidRPr="00154D07" w:rsidRDefault="00205C45" w:rsidP="00205C45">
      <w:pPr>
        <w:contextualSpacing/>
        <w:rPr>
          <w:rFonts w:ascii="Times New Roman" w:hAnsi="Times New Roman" w:cs="Times New Roman"/>
        </w:rPr>
      </w:pPr>
    </w:p>
    <w:p w14:paraId="7EE42E84" w14:textId="77777777" w:rsidR="00205C45" w:rsidRPr="00154D07" w:rsidRDefault="00205C45" w:rsidP="00205C45">
      <w:pPr>
        <w:contextualSpacing/>
        <w:rPr>
          <w:rFonts w:ascii="Times New Roman" w:hAnsi="Times New Roman" w:cs="Times New Roman"/>
        </w:rPr>
      </w:pPr>
    </w:p>
    <w:p w14:paraId="12D9759E" w14:textId="77777777" w:rsidR="00205C45" w:rsidRPr="00154D07" w:rsidRDefault="00205C45" w:rsidP="00205C45">
      <w:pPr>
        <w:contextualSpacing/>
        <w:rPr>
          <w:rFonts w:ascii="Times New Roman" w:hAnsi="Times New Roman" w:cs="Times New Roman"/>
        </w:rPr>
      </w:pPr>
    </w:p>
    <w:p w14:paraId="3B81E506" w14:textId="77777777" w:rsidR="00205C45" w:rsidRPr="00154D07" w:rsidRDefault="00205C45" w:rsidP="00205C45">
      <w:pPr>
        <w:contextualSpacing/>
        <w:rPr>
          <w:rFonts w:ascii="Times New Roman" w:hAnsi="Times New Roman" w:cs="Times New Roman"/>
        </w:rPr>
      </w:pPr>
    </w:p>
    <w:p w14:paraId="013BDA9F" w14:textId="77777777" w:rsidR="00205C45" w:rsidRPr="00154D07" w:rsidRDefault="00205C45" w:rsidP="00205C45">
      <w:pPr>
        <w:contextualSpacing/>
        <w:jc w:val="center"/>
        <w:rPr>
          <w:rFonts w:ascii="Times New Roman" w:hAnsi="Times New Roman" w:cs="Times New Roman"/>
          <w:b/>
          <w:sz w:val="44"/>
        </w:rPr>
      </w:pPr>
      <w:r w:rsidRPr="00154D07">
        <w:rPr>
          <w:rFonts w:ascii="Times New Roman" w:hAnsi="Times New Roman" w:cs="Times New Roman"/>
          <w:b/>
          <w:sz w:val="44"/>
        </w:rPr>
        <w:t>NATIONAL BOARD</w:t>
      </w:r>
      <w:r>
        <w:rPr>
          <w:rFonts w:ascii="Times New Roman" w:hAnsi="Times New Roman" w:cs="Times New Roman"/>
          <w:b/>
          <w:sz w:val="44"/>
        </w:rPr>
        <w:t xml:space="preserve"> INSPECTION CODE</w:t>
      </w:r>
    </w:p>
    <w:p w14:paraId="703EA527" w14:textId="77777777" w:rsidR="00205C45" w:rsidRPr="00154D07" w:rsidRDefault="00205C45" w:rsidP="00205C45">
      <w:pPr>
        <w:contextualSpacing/>
        <w:jc w:val="center"/>
        <w:rPr>
          <w:rFonts w:ascii="Times New Roman" w:hAnsi="Times New Roman" w:cs="Times New Roman"/>
          <w:sz w:val="40"/>
        </w:rPr>
      </w:pPr>
      <w:r>
        <w:rPr>
          <w:rFonts w:ascii="Times New Roman" w:hAnsi="Times New Roman" w:cs="Times New Roman"/>
          <w:b/>
          <w:sz w:val="44"/>
        </w:rPr>
        <w:t>GRAPHITE TASK GROUP</w:t>
      </w:r>
    </w:p>
    <w:p w14:paraId="2E52CD7E" w14:textId="77777777" w:rsidR="00205C45" w:rsidRPr="00154D07" w:rsidRDefault="00205C45" w:rsidP="00205C45">
      <w:pPr>
        <w:contextualSpacing/>
        <w:jc w:val="right"/>
        <w:rPr>
          <w:rFonts w:ascii="Times New Roman" w:hAnsi="Times New Roman" w:cs="Times New Roman"/>
          <w:sz w:val="40"/>
        </w:rPr>
      </w:pPr>
    </w:p>
    <w:p w14:paraId="39A2379C" w14:textId="77777777" w:rsidR="00205C45" w:rsidRPr="00154D07" w:rsidRDefault="00205C45" w:rsidP="00205C45">
      <w:pPr>
        <w:contextualSpacing/>
        <w:jc w:val="right"/>
        <w:rPr>
          <w:rFonts w:ascii="Times New Roman" w:hAnsi="Times New Roman" w:cs="Times New Roman"/>
          <w:sz w:val="40"/>
        </w:rPr>
      </w:pPr>
    </w:p>
    <w:p w14:paraId="1F3C3789" w14:textId="77777777" w:rsidR="00205C45" w:rsidRPr="00154D07" w:rsidRDefault="00205C45" w:rsidP="00205C45">
      <w:pPr>
        <w:contextualSpacing/>
        <w:rPr>
          <w:rFonts w:ascii="Times New Roman" w:hAnsi="Times New Roman" w:cs="Times New Roman"/>
          <w:sz w:val="40"/>
        </w:rPr>
      </w:pPr>
    </w:p>
    <w:p w14:paraId="642B50C5" w14:textId="77777777" w:rsidR="00205C45" w:rsidRPr="00154D07" w:rsidRDefault="00205C45" w:rsidP="00205C45">
      <w:pPr>
        <w:contextualSpacing/>
        <w:jc w:val="right"/>
        <w:rPr>
          <w:rFonts w:ascii="Times New Roman" w:hAnsi="Times New Roman" w:cs="Times New Roman"/>
          <w:sz w:val="40"/>
        </w:rPr>
      </w:pPr>
    </w:p>
    <w:p w14:paraId="6CC672C6" w14:textId="77777777" w:rsidR="00205C45" w:rsidRPr="00154D07" w:rsidRDefault="00205C45" w:rsidP="00205C45">
      <w:pPr>
        <w:contextualSpacing/>
        <w:jc w:val="center"/>
        <w:rPr>
          <w:rFonts w:ascii="Times New Roman" w:hAnsi="Times New Roman" w:cs="Times New Roman"/>
          <w:sz w:val="40"/>
        </w:rPr>
      </w:pPr>
      <w:r>
        <w:rPr>
          <w:rFonts w:ascii="Times New Roman" w:hAnsi="Times New Roman" w:cs="Times New Roman"/>
          <w:sz w:val="40"/>
        </w:rPr>
        <w:t>AGENDA</w:t>
      </w:r>
    </w:p>
    <w:p w14:paraId="142E14A3" w14:textId="77777777" w:rsidR="00205C45" w:rsidRPr="00154D07" w:rsidRDefault="00205C45" w:rsidP="00205C45">
      <w:pPr>
        <w:contextualSpacing/>
        <w:rPr>
          <w:rFonts w:ascii="Times New Roman" w:hAnsi="Times New Roman" w:cs="Times New Roman"/>
          <w:sz w:val="40"/>
        </w:rPr>
      </w:pPr>
      <w:r>
        <w:rPr>
          <w:rFonts w:ascii="Times New Roman" w:hAnsi="Times New Roman" w:cs="Times New Roman"/>
          <w:noProof/>
        </w:rPr>
        <mc:AlternateContent>
          <mc:Choice Requires="wps">
            <w:drawing>
              <wp:anchor distT="0" distB="0" distL="114300" distR="114300" simplePos="0" relativeHeight="251659264" behindDoc="1" locked="1" layoutInCell="0" allowOverlap="1" wp14:anchorId="2D75DA07" wp14:editId="1D39FFBC">
                <wp:simplePos x="0" y="0"/>
                <wp:positionH relativeFrom="page">
                  <wp:posOffset>914400</wp:posOffset>
                </wp:positionH>
                <wp:positionV relativeFrom="paragraph">
                  <wp:posOffset>0</wp:posOffset>
                </wp:positionV>
                <wp:extent cx="5943600" cy="9144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5D341" id="Rectangle 3" o:spid="_x0000_s1026" style="position:absolute;margin-left:1in;margin-top:0;width:468pt;height: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aN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" o:allowincell="f" fillcolor="black" stroked="f" strokeweight="0">
                <w10:wrap anchorx="page"/>
                <w10:anchorlock/>
              </v:rect>
            </w:pict>
          </mc:Fallback>
        </mc:AlternateContent>
      </w:r>
    </w:p>
    <w:p w14:paraId="46DA6AAF" w14:textId="2DAEA168" w:rsidR="00205C45" w:rsidRPr="00154D07" w:rsidRDefault="00205C45" w:rsidP="00205C45">
      <w:pPr>
        <w:contextualSpacing/>
        <w:jc w:val="center"/>
        <w:rPr>
          <w:rFonts w:ascii="Times New Roman" w:hAnsi="Times New Roman" w:cs="Times New Roman"/>
          <w:sz w:val="32"/>
        </w:rPr>
      </w:pPr>
      <w:r w:rsidRPr="00154D07">
        <w:rPr>
          <w:rFonts w:ascii="Times New Roman" w:hAnsi="Times New Roman" w:cs="Times New Roman"/>
          <w:sz w:val="32"/>
        </w:rPr>
        <w:t xml:space="preserve">Meeting of </w:t>
      </w:r>
      <w:r w:rsidR="00DD40F1">
        <w:rPr>
          <w:rFonts w:ascii="Times New Roman" w:hAnsi="Times New Roman" w:cs="Times New Roman"/>
          <w:sz w:val="32"/>
        </w:rPr>
        <w:t>April 11</w:t>
      </w:r>
      <w:r w:rsidR="00DD40F1" w:rsidRPr="007628A2">
        <w:rPr>
          <w:rFonts w:ascii="Times New Roman" w:hAnsi="Times New Roman" w:cs="Times New Roman"/>
          <w:sz w:val="32"/>
          <w:vertAlign w:val="superscript"/>
        </w:rPr>
        <w:t>th</w:t>
      </w:r>
      <w:r w:rsidR="00DD40F1">
        <w:rPr>
          <w:rFonts w:ascii="Times New Roman" w:hAnsi="Times New Roman" w:cs="Times New Roman"/>
          <w:sz w:val="32"/>
        </w:rPr>
        <w:t>, 2023</w:t>
      </w:r>
    </w:p>
    <w:p w14:paraId="443BA1A0" w14:textId="1F72EEB8" w:rsidR="00205C45" w:rsidRPr="00154D07" w:rsidRDefault="00DD40F1" w:rsidP="00205C45">
      <w:pPr>
        <w:contextualSpacing/>
        <w:jc w:val="center"/>
        <w:rPr>
          <w:rFonts w:ascii="Times New Roman" w:hAnsi="Times New Roman" w:cs="Times New Roman"/>
          <w:sz w:val="32"/>
        </w:rPr>
      </w:pPr>
      <w:r>
        <w:rPr>
          <w:rFonts w:ascii="Times New Roman" w:hAnsi="Times New Roman" w:cs="Times New Roman"/>
          <w:sz w:val="32"/>
        </w:rPr>
        <w:t>Columbus, OH</w:t>
      </w:r>
    </w:p>
    <w:p w14:paraId="3EB4601A" w14:textId="77777777" w:rsidR="00205C45" w:rsidRPr="002341DF" w:rsidRDefault="00205C45" w:rsidP="00205C45">
      <w:pPr>
        <w:spacing w:after="0"/>
        <w:contextualSpacing/>
        <w:jc w:val="center"/>
        <w:rPr>
          <w:rFonts w:ascii="Times New Roman" w:hAnsi="Times New Roman" w:cs="Times New Roman"/>
          <w:sz w:val="32"/>
        </w:rPr>
      </w:pPr>
    </w:p>
    <w:p w14:paraId="28D78B48" w14:textId="77777777" w:rsidR="00205C45" w:rsidRDefault="00205C45" w:rsidP="00205C45">
      <w:pPr>
        <w:spacing w:after="0"/>
        <w:contextualSpacing/>
        <w:jc w:val="center"/>
        <w:rPr>
          <w:rFonts w:ascii="Times New Roman" w:hAnsi="Times New Roman" w:cs="Times New Roman"/>
        </w:rPr>
      </w:pPr>
    </w:p>
    <w:p w14:paraId="700707B8" w14:textId="77777777" w:rsidR="00205C45" w:rsidRPr="002341DF" w:rsidRDefault="00205C45" w:rsidP="00205C45">
      <w:pPr>
        <w:spacing w:after="0"/>
        <w:contextualSpacing/>
        <w:jc w:val="center"/>
        <w:rPr>
          <w:rFonts w:ascii="Times New Roman" w:hAnsi="Times New Roman" w:cs="Times New Roman"/>
        </w:rPr>
      </w:pPr>
    </w:p>
    <w:p w14:paraId="58C01162" w14:textId="77777777" w:rsidR="00205C45" w:rsidRPr="002341DF" w:rsidRDefault="00205C45" w:rsidP="00205C45">
      <w:pPr>
        <w:spacing w:after="0"/>
        <w:contextualSpacing/>
        <w:jc w:val="center"/>
        <w:rPr>
          <w:rFonts w:ascii="Times New Roman" w:hAnsi="Times New Roman" w:cs="Times New Roman"/>
        </w:rPr>
      </w:pPr>
    </w:p>
    <w:p w14:paraId="5B67BA09" w14:textId="77777777" w:rsidR="00205C45" w:rsidRPr="002341DF" w:rsidRDefault="00205C45" w:rsidP="00205C45">
      <w:pPr>
        <w:spacing w:after="0"/>
        <w:contextualSpacing/>
        <w:jc w:val="center"/>
        <w:rPr>
          <w:rFonts w:ascii="Times New Roman" w:hAnsi="Times New Roman" w:cs="Times New Roman"/>
        </w:rPr>
      </w:pPr>
      <w:r w:rsidRPr="002341DF">
        <w:rPr>
          <w:rFonts w:ascii="Times New Roman" w:hAnsi="Times New Roman" w:cs="Times New Roman"/>
        </w:rPr>
        <w:t>The National Board of Boiler &amp; Pressure Vessel Inspectors</w:t>
      </w:r>
    </w:p>
    <w:p w14:paraId="3558D884" w14:textId="77777777" w:rsidR="00205C45" w:rsidRPr="002341DF" w:rsidRDefault="00205C45" w:rsidP="00205C45">
      <w:pPr>
        <w:spacing w:after="0"/>
        <w:contextualSpacing/>
        <w:jc w:val="center"/>
        <w:rPr>
          <w:rFonts w:ascii="Times New Roman" w:hAnsi="Times New Roman" w:cs="Times New Roman"/>
        </w:rPr>
      </w:pPr>
      <w:r w:rsidRPr="002341DF">
        <w:rPr>
          <w:rFonts w:ascii="Times New Roman" w:hAnsi="Times New Roman" w:cs="Times New Roman"/>
        </w:rPr>
        <w:t>1055 Crupper Avenue</w:t>
      </w:r>
    </w:p>
    <w:p w14:paraId="2C77135A" w14:textId="77777777" w:rsidR="00205C45" w:rsidRPr="002341DF" w:rsidRDefault="00205C45" w:rsidP="00205C45">
      <w:pPr>
        <w:spacing w:after="0"/>
        <w:contextualSpacing/>
        <w:jc w:val="center"/>
        <w:rPr>
          <w:rFonts w:ascii="Times New Roman" w:hAnsi="Times New Roman" w:cs="Times New Roman"/>
        </w:rPr>
      </w:pPr>
      <w:r w:rsidRPr="002341DF">
        <w:rPr>
          <w:rFonts w:ascii="Times New Roman" w:hAnsi="Times New Roman" w:cs="Times New Roman"/>
        </w:rPr>
        <w:t>Columbus, Ohio 43229-1183</w:t>
      </w:r>
    </w:p>
    <w:p w14:paraId="6F2E1D8A" w14:textId="77777777" w:rsidR="00205C45" w:rsidRPr="002341DF" w:rsidRDefault="00205C45" w:rsidP="00205C45">
      <w:pPr>
        <w:spacing w:after="0"/>
        <w:contextualSpacing/>
        <w:jc w:val="center"/>
        <w:rPr>
          <w:rFonts w:ascii="Times New Roman" w:hAnsi="Times New Roman" w:cs="Times New Roman"/>
          <w:sz w:val="32"/>
        </w:rPr>
      </w:pPr>
      <w:r w:rsidRPr="002341DF">
        <w:rPr>
          <w:rFonts w:ascii="Times New Roman" w:hAnsi="Times New Roman" w:cs="Times New Roman"/>
        </w:rPr>
        <w:t>Phone: (614)888-8320</w:t>
      </w:r>
    </w:p>
    <w:p w14:paraId="573019AA" w14:textId="77777777" w:rsidR="00205C45" w:rsidRPr="002341DF" w:rsidRDefault="00205C45" w:rsidP="00205C45">
      <w:pPr>
        <w:spacing w:after="0"/>
        <w:contextualSpacing/>
        <w:jc w:val="center"/>
        <w:rPr>
          <w:rFonts w:ascii="Times New Roman" w:hAnsi="Times New Roman" w:cs="Times New Roman"/>
        </w:rPr>
      </w:pPr>
      <w:r w:rsidRPr="002341DF">
        <w:rPr>
          <w:rFonts w:ascii="Times New Roman" w:hAnsi="Times New Roman" w:cs="Times New Roman"/>
        </w:rPr>
        <w:t xml:space="preserve">FAX: (614)847-1828 </w:t>
      </w:r>
    </w:p>
    <w:p w14:paraId="5155DF55" w14:textId="77777777" w:rsidR="00205C45" w:rsidRDefault="00205C45">
      <w:pPr>
        <w:rPr>
          <w:rFonts w:ascii="Times New Roman" w:hAnsi="Times New Roman" w:cs="Times New Roman"/>
          <w:b/>
          <w:bCs/>
        </w:rPr>
      </w:pPr>
      <w:r>
        <w:rPr>
          <w:rFonts w:ascii="Times New Roman" w:hAnsi="Times New Roman" w:cs="Times New Roman"/>
          <w:b/>
          <w:bCs/>
        </w:rPr>
        <w:br w:type="page"/>
      </w:r>
    </w:p>
    <w:p w14:paraId="587C57F7" w14:textId="52C19F4F" w:rsidR="008D51D7" w:rsidRDefault="008D51D7" w:rsidP="008D51D7">
      <w:pPr>
        <w:pStyle w:val="ListParagraph"/>
        <w:numPr>
          <w:ilvl w:val="0"/>
          <w:numId w:val="1"/>
        </w:numPr>
        <w:rPr>
          <w:rFonts w:ascii="Times New Roman" w:hAnsi="Times New Roman" w:cs="Times New Roman"/>
          <w:b/>
          <w:bCs/>
        </w:rPr>
      </w:pPr>
      <w:r w:rsidRPr="008D51D7">
        <w:rPr>
          <w:rFonts w:ascii="Times New Roman" w:hAnsi="Times New Roman" w:cs="Times New Roman"/>
          <w:b/>
          <w:bCs/>
        </w:rPr>
        <w:lastRenderedPageBreak/>
        <w:t>Call to Order</w:t>
      </w:r>
    </w:p>
    <w:p w14:paraId="69096F1E" w14:textId="29F8AE70" w:rsidR="008D51D7" w:rsidRDefault="008D51D7" w:rsidP="008D51D7">
      <w:pPr>
        <w:pStyle w:val="ListParagraph"/>
        <w:rPr>
          <w:rFonts w:ascii="Times New Roman" w:hAnsi="Times New Roman" w:cs="Times New Roman"/>
          <w:b/>
          <w:bCs/>
        </w:rPr>
      </w:pPr>
    </w:p>
    <w:p w14:paraId="4448BEAD" w14:textId="4DB3516D" w:rsidR="008D51D7" w:rsidRPr="008D51D7" w:rsidRDefault="008D51D7" w:rsidP="008D51D7">
      <w:pPr>
        <w:pStyle w:val="ListParagraph"/>
        <w:rPr>
          <w:rFonts w:ascii="Times New Roman" w:hAnsi="Times New Roman" w:cs="Times New Roman"/>
        </w:rPr>
      </w:pPr>
      <w:r>
        <w:rPr>
          <w:rFonts w:ascii="Times New Roman" w:hAnsi="Times New Roman" w:cs="Times New Roman"/>
        </w:rPr>
        <w:t xml:space="preserve">The Chair </w:t>
      </w:r>
      <w:r w:rsidR="00DD40F1">
        <w:rPr>
          <w:rFonts w:ascii="Times New Roman" w:hAnsi="Times New Roman" w:cs="Times New Roman"/>
        </w:rPr>
        <w:t>will call the meeting to order at 9:00 a.m. Eastern Time.</w:t>
      </w:r>
    </w:p>
    <w:p w14:paraId="4DB68597" w14:textId="77777777" w:rsidR="008D51D7" w:rsidRPr="008D51D7" w:rsidRDefault="008D51D7" w:rsidP="008D51D7">
      <w:pPr>
        <w:pStyle w:val="ListParagraph"/>
        <w:rPr>
          <w:rFonts w:ascii="Times New Roman" w:hAnsi="Times New Roman" w:cs="Times New Roman"/>
          <w:b/>
          <w:bCs/>
        </w:rPr>
      </w:pPr>
    </w:p>
    <w:p w14:paraId="355E87D9" w14:textId="4FE61804" w:rsidR="008D51D7" w:rsidRDefault="008D51D7" w:rsidP="008D51D7">
      <w:pPr>
        <w:pStyle w:val="ListParagraph"/>
        <w:numPr>
          <w:ilvl w:val="0"/>
          <w:numId w:val="1"/>
        </w:numPr>
        <w:rPr>
          <w:rFonts w:ascii="Times New Roman" w:hAnsi="Times New Roman" w:cs="Times New Roman"/>
          <w:b/>
          <w:bCs/>
        </w:rPr>
      </w:pPr>
      <w:r w:rsidRPr="008D51D7">
        <w:rPr>
          <w:rFonts w:ascii="Times New Roman" w:hAnsi="Times New Roman" w:cs="Times New Roman"/>
          <w:b/>
          <w:bCs/>
        </w:rPr>
        <w:t>Introduction of Members and Visitors</w:t>
      </w:r>
    </w:p>
    <w:p w14:paraId="49342945" w14:textId="77777777" w:rsidR="007628A2" w:rsidRDefault="007628A2" w:rsidP="007628A2">
      <w:pPr>
        <w:pStyle w:val="ListParagraph"/>
        <w:rPr>
          <w:rFonts w:ascii="Times New Roman" w:hAnsi="Times New Roman" w:cs="Times New Roman"/>
          <w:b/>
          <w:bCs/>
        </w:rPr>
      </w:pPr>
    </w:p>
    <w:p w14:paraId="05A45FA9" w14:textId="71201168" w:rsidR="008D51D7" w:rsidRDefault="008D51D7" w:rsidP="008D51D7">
      <w:pPr>
        <w:pStyle w:val="ListParagraph"/>
        <w:numPr>
          <w:ilvl w:val="0"/>
          <w:numId w:val="1"/>
        </w:numPr>
        <w:rPr>
          <w:rFonts w:ascii="Times New Roman" w:hAnsi="Times New Roman" w:cs="Times New Roman"/>
          <w:b/>
          <w:bCs/>
        </w:rPr>
      </w:pPr>
      <w:r w:rsidRPr="008D51D7">
        <w:rPr>
          <w:rFonts w:ascii="Times New Roman" w:hAnsi="Times New Roman" w:cs="Times New Roman"/>
          <w:b/>
          <w:bCs/>
        </w:rPr>
        <w:t>Announcements</w:t>
      </w:r>
    </w:p>
    <w:p w14:paraId="5FC936BD" w14:textId="77777777" w:rsidR="007628A2" w:rsidRPr="007628A2" w:rsidRDefault="007628A2" w:rsidP="007628A2">
      <w:pPr>
        <w:pStyle w:val="ListParagraph"/>
        <w:rPr>
          <w:rFonts w:ascii="Times New Roman" w:hAnsi="Times New Roman" w:cs="Times New Roman"/>
          <w:b/>
          <w:bCs/>
        </w:rPr>
      </w:pPr>
    </w:p>
    <w:p w14:paraId="3EFD5ABC" w14:textId="2872F46F" w:rsidR="008D51D7" w:rsidRDefault="008D51D7" w:rsidP="008D51D7">
      <w:pPr>
        <w:pStyle w:val="ListParagraph"/>
        <w:numPr>
          <w:ilvl w:val="0"/>
          <w:numId w:val="1"/>
        </w:numPr>
        <w:rPr>
          <w:rFonts w:ascii="Times New Roman" w:hAnsi="Times New Roman" w:cs="Times New Roman"/>
          <w:b/>
          <w:bCs/>
        </w:rPr>
      </w:pPr>
      <w:r w:rsidRPr="008D51D7">
        <w:rPr>
          <w:rFonts w:ascii="Times New Roman" w:hAnsi="Times New Roman" w:cs="Times New Roman"/>
          <w:b/>
          <w:bCs/>
        </w:rPr>
        <w:t>Adoption of the Agenda</w:t>
      </w:r>
    </w:p>
    <w:p w14:paraId="00D62599" w14:textId="77777777" w:rsidR="007628A2" w:rsidRPr="007628A2" w:rsidRDefault="007628A2" w:rsidP="007628A2">
      <w:pPr>
        <w:pStyle w:val="ListParagraph"/>
        <w:rPr>
          <w:rFonts w:ascii="Times New Roman" w:hAnsi="Times New Roman" w:cs="Times New Roman"/>
          <w:b/>
          <w:bCs/>
        </w:rPr>
      </w:pPr>
    </w:p>
    <w:p w14:paraId="79EBD0EC" w14:textId="10C2E8C0" w:rsidR="008D51D7" w:rsidRDefault="008D51D7" w:rsidP="008D51D7">
      <w:pPr>
        <w:pStyle w:val="ListParagraph"/>
        <w:numPr>
          <w:ilvl w:val="0"/>
          <w:numId w:val="1"/>
        </w:numPr>
        <w:rPr>
          <w:rFonts w:ascii="Times New Roman" w:hAnsi="Times New Roman" w:cs="Times New Roman"/>
          <w:b/>
          <w:bCs/>
        </w:rPr>
      </w:pPr>
      <w:r w:rsidRPr="008D51D7">
        <w:rPr>
          <w:rFonts w:ascii="Times New Roman" w:hAnsi="Times New Roman" w:cs="Times New Roman"/>
          <w:b/>
          <w:bCs/>
        </w:rPr>
        <w:t xml:space="preserve">Approval of the Minutes of the </w:t>
      </w:r>
      <w:r w:rsidR="00DD40F1">
        <w:rPr>
          <w:rFonts w:ascii="Times New Roman" w:hAnsi="Times New Roman" w:cs="Times New Roman"/>
          <w:b/>
          <w:bCs/>
        </w:rPr>
        <w:t>November 2022</w:t>
      </w:r>
      <w:r w:rsidRPr="008D51D7">
        <w:rPr>
          <w:rFonts w:ascii="Times New Roman" w:hAnsi="Times New Roman" w:cs="Times New Roman"/>
          <w:b/>
          <w:bCs/>
        </w:rPr>
        <w:t xml:space="preserve"> Meeting</w:t>
      </w:r>
    </w:p>
    <w:p w14:paraId="6E665DC0" w14:textId="4752C0E8" w:rsidR="00950333" w:rsidRPr="00950333" w:rsidRDefault="00DD40F1" w:rsidP="00950333">
      <w:pPr>
        <w:ind w:left="720"/>
        <w:rPr>
          <w:rFonts w:ascii="Times New Roman" w:hAnsi="Times New Roman" w:cs="Times New Roman"/>
        </w:rPr>
      </w:pPr>
      <w:r>
        <w:rPr>
          <w:rFonts w:ascii="Times New Roman" w:hAnsi="Times New Roman" w:cs="Times New Roman"/>
        </w:rPr>
        <w:t>The minutes from the November 2022 Task Group meeting can be found on the National Board’s website. Mr. Ellis will also distribute a copy of the minutes to the group prior to the meeting.</w:t>
      </w:r>
    </w:p>
    <w:p w14:paraId="00281377" w14:textId="7D9A34BE" w:rsidR="008D51D7" w:rsidRDefault="008D51D7" w:rsidP="008D51D7">
      <w:pPr>
        <w:pStyle w:val="ListParagraph"/>
        <w:numPr>
          <w:ilvl w:val="0"/>
          <w:numId w:val="1"/>
        </w:numPr>
        <w:rPr>
          <w:rFonts w:ascii="Times New Roman" w:hAnsi="Times New Roman" w:cs="Times New Roman"/>
          <w:b/>
          <w:bCs/>
        </w:rPr>
      </w:pPr>
      <w:r w:rsidRPr="008D51D7">
        <w:rPr>
          <w:rFonts w:ascii="Times New Roman" w:hAnsi="Times New Roman" w:cs="Times New Roman"/>
          <w:b/>
          <w:bCs/>
        </w:rPr>
        <w:t>Review of Rosters</w:t>
      </w:r>
    </w:p>
    <w:p w14:paraId="1FE65DFA" w14:textId="52FF9C17" w:rsidR="00F2459B" w:rsidRDefault="00F2459B" w:rsidP="00F2459B">
      <w:pPr>
        <w:pStyle w:val="ListParagraph"/>
        <w:numPr>
          <w:ilvl w:val="1"/>
          <w:numId w:val="1"/>
        </w:numPr>
        <w:rPr>
          <w:rFonts w:ascii="Times New Roman" w:hAnsi="Times New Roman" w:cs="Times New Roman"/>
        </w:rPr>
      </w:pPr>
      <w:r w:rsidRPr="00F2459B">
        <w:rPr>
          <w:rFonts w:ascii="Times New Roman" w:hAnsi="Times New Roman" w:cs="Times New Roman"/>
        </w:rPr>
        <w:t>Membership nominations:</w:t>
      </w:r>
    </w:p>
    <w:p w14:paraId="3313FD97" w14:textId="77777777" w:rsidR="007628A2" w:rsidRDefault="007628A2" w:rsidP="007628A2">
      <w:pPr>
        <w:pStyle w:val="ListParagraph"/>
        <w:numPr>
          <w:ilvl w:val="2"/>
          <w:numId w:val="1"/>
        </w:numPr>
        <w:rPr>
          <w:rFonts w:ascii="Times New Roman" w:hAnsi="Times New Roman" w:cs="Times New Roman"/>
        </w:rPr>
      </w:pPr>
    </w:p>
    <w:p w14:paraId="4EF7F1D5" w14:textId="27E9B793" w:rsidR="00F2459B" w:rsidRDefault="00F2459B" w:rsidP="00F2459B">
      <w:pPr>
        <w:pStyle w:val="ListParagraph"/>
        <w:numPr>
          <w:ilvl w:val="1"/>
          <w:numId w:val="1"/>
        </w:numPr>
        <w:rPr>
          <w:rFonts w:ascii="Times New Roman" w:hAnsi="Times New Roman" w:cs="Times New Roman"/>
        </w:rPr>
      </w:pPr>
      <w:r w:rsidRPr="00F2459B">
        <w:rPr>
          <w:rFonts w:ascii="Times New Roman" w:hAnsi="Times New Roman" w:cs="Times New Roman"/>
        </w:rPr>
        <w:t>Membership reappointments:</w:t>
      </w:r>
    </w:p>
    <w:p w14:paraId="4C344922" w14:textId="6A5B4584" w:rsidR="00F2459B" w:rsidRPr="00F2459B" w:rsidRDefault="007628A2" w:rsidP="00F2459B">
      <w:pPr>
        <w:pStyle w:val="ListParagraph"/>
        <w:numPr>
          <w:ilvl w:val="2"/>
          <w:numId w:val="1"/>
        </w:numPr>
        <w:rPr>
          <w:rFonts w:ascii="Times New Roman" w:hAnsi="Times New Roman" w:cs="Times New Roman"/>
        </w:rPr>
      </w:pPr>
      <w:r>
        <w:rPr>
          <w:rFonts w:ascii="Times New Roman" w:hAnsi="Times New Roman" w:cs="Times New Roman"/>
        </w:rPr>
        <w:t>Mr. Keith Cummins’ membership is set to expire in July 2023.</w:t>
      </w:r>
    </w:p>
    <w:p w14:paraId="65E512C3" w14:textId="1FB01706" w:rsidR="00F2459B" w:rsidRDefault="00F2459B" w:rsidP="00F2459B">
      <w:pPr>
        <w:pStyle w:val="ListParagraph"/>
        <w:numPr>
          <w:ilvl w:val="1"/>
          <w:numId w:val="1"/>
        </w:numPr>
        <w:rPr>
          <w:rFonts w:ascii="Times New Roman" w:hAnsi="Times New Roman" w:cs="Times New Roman"/>
        </w:rPr>
      </w:pPr>
      <w:r w:rsidRPr="00F2459B">
        <w:rPr>
          <w:rFonts w:ascii="Times New Roman" w:hAnsi="Times New Roman" w:cs="Times New Roman"/>
        </w:rPr>
        <w:t>Office</w:t>
      </w:r>
      <w:r w:rsidR="009B14C3">
        <w:rPr>
          <w:rFonts w:ascii="Times New Roman" w:hAnsi="Times New Roman" w:cs="Times New Roman"/>
        </w:rPr>
        <w:t>r</w:t>
      </w:r>
      <w:r w:rsidRPr="00F2459B">
        <w:rPr>
          <w:rFonts w:ascii="Times New Roman" w:hAnsi="Times New Roman" w:cs="Times New Roman"/>
        </w:rPr>
        <w:t xml:space="preserve"> nominations:</w:t>
      </w:r>
    </w:p>
    <w:p w14:paraId="06CCB0CB" w14:textId="4170018B" w:rsidR="00F2459B" w:rsidRDefault="00F2459B" w:rsidP="00F2459B">
      <w:pPr>
        <w:pStyle w:val="ListParagraph"/>
        <w:numPr>
          <w:ilvl w:val="2"/>
          <w:numId w:val="1"/>
        </w:numPr>
        <w:rPr>
          <w:rFonts w:ascii="Times New Roman" w:hAnsi="Times New Roman" w:cs="Times New Roman"/>
        </w:rPr>
      </w:pPr>
      <w:r>
        <w:rPr>
          <w:rFonts w:ascii="Times New Roman" w:hAnsi="Times New Roman" w:cs="Times New Roman"/>
        </w:rPr>
        <w:t>No new office</w:t>
      </w:r>
      <w:r w:rsidR="009B14C3">
        <w:rPr>
          <w:rFonts w:ascii="Times New Roman" w:hAnsi="Times New Roman" w:cs="Times New Roman"/>
        </w:rPr>
        <w:t>r</w:t>
      </w:r>
      <w:r>
        <w:rPr>
          <w:rFonts w:ascii="Times New Roman" w:hAnsi="Times New Roman" w:cs="Times New Roman"/>
        </w:rPr>
        <w:t xml:space="preserve"> nominations.</w:t>
      </w:r>
    </w:p>
    <w:p w14:paraId="45DBB0F7" w14:textId="77777777" w:rsidR="00F2459B" w:rsidRPr="00F2459B" w:rsidRDefault="00F2459B" w:rsidP="00F2459B">
      <w:pPr>
        <w:pStyle w:val="ListParagraph"/>
        <w:ind w:left="2160"/>
        <w:rPr>
          <w:rFonts w:ascii="Times New Roman" w:hAnsi="Times New Roman" w:cs="Times New Roman"/>
        </w:rPr>
      </w:pPr>
    </w:p>
    <w:p w14:paraId="126AB7FC" w14:textId="0CF85A88" w:rsidR="008D51D7" w:rsidRDefault="008D51D7" w:rsidP="008D51D7">
      <w:pPr>
        <w:pStyle w:val="ListParagraph"/>
        <w:numPr>
          <w:ilvl w:val="0"/>
          <w:numId w:val="1"/>
        </w:numPr>
        <w:rPr>
          <w:rFonts w:ascii="Times New Roman" w:hAnsi="Times New Roman" w:cs="Times New Roman"/>
          <w:b/>
          <w:bCs/>
        </w:rPr>
      </w:pPr>
      <w:r w:rsidRPr="008D51D7">
        <w:rPr>
          <w:rFonts w:ascii="Times New Roman" w:hAnsi="Times New Roman" w:cs="Times New Roman"/>
          <w:b/>
          <w:bCs/>
        </w:rPr>
        <w:t>NBIC Business</w:t>
      </w:r>
    </w:p>
    <w:p w14:paraId="1B25CD90" w14:textId="77777777" w:rsidR="0061743C" w:rsidRPr="002341DF" w:rsidRDefault="0061743C" w:rsidP="0061743C">
      <w:pPr>
        <w:pStyle w:val="ListParagraph"/>
        <w:rPr>
          <w:rFonts w:ascii="Times New Roman" w:hAnsi="Times New Roman" w:cs="Times New Roman"/>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3497"/>
        <w:gridCol w:w="2638"/>
      </w:tblGrid>
      <w:tr w:rsidR="0061743C" w:rsidRPr="002341DF" w14:paraId="377ACDF6" w14:textId="77777777" w:rsidTr="00DE65A0">
        <w:tc>
          <w:tcPr>
            <w:tcW w:w="2718" w:type="dxa"/>
            <w:tcBorders>
              <w:top w:val="single" w:sz="4" w:space="0" w:color="auto"/>
              <w:left w:val="single" w:sz="4" w:space="0" w:color="auto"/>
              <w:bottom w:val="single" w:sz="8" w:space="0" w:color="auto"/>
            </w:tcBorders>
          </w:tcPr>
          <w:p w14:paraId="144BCC08" w14:textId="77777777" w:rsidR="0061743C" w:rsidRPr="002341DF" w:rsidRDefault="0061743C" w:rsidP="00DE65A0">
            <w:pPr>
              <w:pStyle w:val="ListParagraph"/>
              <w:ind w:left="0"/>
              <w:rPr>
                <w:rFonts w:ascii="Times New Roman" w:hAnsi="Times New Roman" w:cs="Times New Roman"/>
                <w:b/>
              </w:rPr>
            </w:pPr>
            <w:r w:rsidRPr="002341DF">
              <w:rPr>
                <w:rFonts w:ascii="Times New Roman" w:hAnsi="Times New Roman" w:cs="Times New Roman"/>
                <w:b/>
              </w:rPr>
              <w:t>Item Number: NB15-2208</w:t>
            </w:r>
          </w:p>
        </w:tc>
        <w:tc>
          <w:tcPr>
            <w:tcW w:w="3870" w:type="dxa"/>
            <w:tcBorders>
              <w:top w:val="single" w:sz="4" w:space="0" w:color="auto"/>
              <w:bottom w:val="single" w:sz="8" w:space="0" w:color="auto"/>
            </w:tcBorders>
          </w:tcPr>
          <w:p w14:paraId="3ADF03A8" w14:textId="77777777" w:rsidR="0061743C" w:rsidRPr="002341DF" w:rsidRDefault="0061743C" w:rsidP="00DE65A0">
            <w:pPr>
              <w:pStyle w:val="ListParagraph"/>
              <w:ind w:left="0"/>
              <w:jc w:val="center"/>
              <w:rPr>
                <w:rFonts w:ascii="Times New Roman" w:hAnsi="Times New Roman" w:cs="Times New Roman"/>
                <w:b/>
              </w:rPr>
            </w:pPr>
            <w:r w:rsidRPr="002341DF">
              <w:rPr>
                <w:rFonts w:ascii="Times New Roman" w:hAnsi="Times New Roman" w:cs="Times New Roman"/>
                <w:b/>
              </w:rPr>
              <w:t>NBIC Location: Part 3, S3</w:t>
            </w:r>
          </w:p>
        </w:tc>
        <w:tc>
          <w:tcPr>
            <w:tcW w:w="2844" w:type="dxa"/>
            <w:tcBorders>
              <w:top w:val="single" w:sz="4" w:space="0" w:color="auto"/>
              <w:bottom w:val="single" w:sz="8" w:space="0" w:color="auto"/>
              <w:right w:val="single" w:sz="4" w:space="0" w:color="auto"/>
            </w:tcBorders>
          </w:tcPr>
          <w:p w14:paraId="189C1914" w14:textId="77777777" w:rsidR="0061743C" w:rsidRPr="002341DF" w:rsidRDefault="0061743C" w:rsidP="00DE65A0">
            <w:pPr>
              <w:pStyle w:val="ListParagraph"/>
              <w:ind w:left="0"/>
              <w:jc w:val="right"/>
              <w:rPr>
                <w:rFonts w:ascii="Times New Roman" w:hAnsi="Times New Roman" w:cs="Times New Roman"/>
                <w:b/>
              </w:rPr>
            </w:pPr>
            <w:r w:rsidRPr="002341DF">
              <w:rPr>
                <w:rFonts w:ascii="Times New Roman" w:hAnsi="Times New Roman" w:cs="Times New Roman"/>
                <w:b/>
              </w:rPr>
              <w:t>No Attachment</w:t>
            </w:r>
          </w:p>
        </w:tc>
      </w:tr>
      <w:tr w:rsidR="0061743C" w:rsidRPr="002341DF" w14:paraId="0848FBFB" w14:textId="77777777" w:rsidTr="00DE65A0">
        <w:trPr>
          <w:trHeight w:val="223"/>
        </w:trPr>
        <w:tc>
          <w:tcPr>
            <w:tcW w:w="9432" w:type="dxa"/>
            <w:gridSpan w:val="3"/>
            <w:tcBorders>
              <w:top w:val="single" w:sz="8" w:space="0" w:color="auto"/>
              <w:left w:val="single" w:sz="4" w:space="0" w:color="auto"/>
              <w:right w:val="single" w:sz="4" w:space="0" w:color="auto"/>
            </w:tcBorders>
          </w:tcPr>
          <w:p w14:paraId="7D3C2AF5" w14:textId="77777777" w:rsidR="0061743C" w:rsidRPr="002341DF" w:rsidRDefault="0061743C" w:rsidP="00DE65A0">
            <w:pPr>
              <w:pStyle w:val="ListParagraph"/>
              <w:ind w:left="0"/>
              <w:rPr>
                <w:rFonts w:ascii="Times New Roman" w:hAnsi="Times New Roman" w:cs="Times New Roman"/>
              </w:rPr>
            </w:pPr>
            <w:r w:rsidRPr="002341DF">
              <w:rPr>
                <w:rFonts w:ascii="Times New Roman" w:hAnsi="Times New Roman" w:cs="Times New Roman"/>
                <w:b/>
              </w:rPr>
              <w:t xml:space="preserve">General Description: </w:t>
            </w:r>
            <w:r w:rsidRPr="002341DF">
              <w:rPr>
                <w:rFonts w:ascii="Times New Roman" w:hAnsi="Times New Roman" w:cs="Times New Roman"/>
              </w:rPr>
              <w:t>Investigate repair options for graphite block heat exchangers</w:t>
            </w:r>
          </w:p>
        </w:tc>
      </w:tr>
      <w:tr w:rsidR="0061743C" w:rsidRPr="002341DF" w14:paraId="1ED4A672" w14:textId="77777777" w:rsidTr="00DE65A0">
        <w:trPr>
          <w:trHeight w:val="232"/>
        </w:trPr>
        <w:tc>
          <w:tcPr>
            <w:tcW w:w="9432" w:type="dxa"/>
            <w:gridSpan w:val="3"/>
            <w:tcBorders>
              <w:left w:val="single" w:sz="4" w:space="0" w:color="auto"/>
              <w:right w:val="single" w:sz="4" w:space="0" w:color="auto"/>
            </w:tcBorders>
          </w:tcPr>
          <w:p w14:paraId="72F79323" w14:textId="77777777" w:rsidR="0061743C" w:rsidRPr="002341DF" w:rsidRDefault="0061743C" w:rsidP="00DE65A0">
            <w:pPr>
              <w:pStyle w:val="ListParagraph"/>
              <w:ind w:left="0"/>
              <w:rPr>
                <w:rFonts w:ascii="Times New Roman" w:hAnsi="Times New Roman" w:cs="Times New Roman"/>
                <w:b/>
              </w:rPr>
            </w:pPr>
          </w:p>
        </w:tc>
      </w:tr>
      <w:tr w:rsidR="0061743C" w:rsidRPr="002341DF" w14:paraId="49215CFB" w14:textId="77777777" w:rsidTr="00DE65A0">
        <w:trPr>
          <w:trHeight w:val="223"/>
        </w:trPr>
        <w:tc>
          <w:tcPr>
            <w:tcW w:w="9432" w:type="dxa"/>
            <w:gridSpan w:val="3"/>
            <w:tcBorders>
              <w:left w:val="single" w:sz="4" w:space="0" w:color="auto"/>
              <w:bottom w:val="single" w:sz="4" w:space="0" w:color="auto"/>
              <w:right w:val="single" w:sz="4" w:space="0" w:color="auto"/>
            </w:tcBorders>
          </w:tcPr>
          <w:p w14:paraId="5F021949" w14:textId="77777777" w:rsidR="0061743C" w:rsidRPr="002341DF" w:rsidRDefault="0061743C" w:rsidP="00DE65A0">
            <w:pPr>
              <w:pStyle w:val="ListParagraph"/>
              <w:ind w:left="0"/>
              <w:rPr>
                <w:rFonts w:ascii="Times New Roman" w:hAnsi="Times New Roman" w:cs="Times New Roman"/>
              </w:rPr>
            </w:pPr>
            <w:r w:rsidRPr="002341DF">
              <w:rPr>
                <w:rFonts w:ascii="Times New Roman" w:hAnsi="Times New Roman" w:cs="Times New Roman"/>
                <w:b/>
              </w:rPr>
              <w:t>Subgroup:</w:t>
            </w:r>
            <w:r w:rsidRPr="002341DF">
              <w:rPr>
                <w:rFonts w:ascii="Times New Roman" w:hAnsi="Times New Roman" w:cs="Times New Roman"/>
              </w:rPr>
              <w:t xml:space="preserve"> Graphite</w:t>
            </w:r>
          </w:p>
          <w:p w14:paraId="6E90F65C" w14:textId="77777777" w:rsidR="0061743C" w:rsidRPr="002341DF" w:rsidRDefault="0061743C" w:rsidP="00DE65A0">
            <w:pPr>
              <w:pStyle w:val="ListParagraph"/>
              <w:ind w:left="0"/>
              <w:rPr>
                <w:rFonts w:ascii="Times New Roman" w:hAnsi="Times New Roman" w:cs="Times New Roman"/>
                <w:b/>
              </w:rPr>
            </w:pPr>
          </w:p>
          <w:p w14:paraId="4A481664" w14:textId="4520B027" w:rsidR="0061743C" w:rsidRPr="002341DF" w:rsidRDefault="0061743C" w:rsidP="00DE65A0">
            <w:pPr>
              <w:pStyle w:val="ListParagraph"/>
              <w:ind w:left="0"/>
              <w:rPr>
                <w:rFonts w:ascii="Times New Roman" w:hAnsi="Times New Roman" w:cs="Times New Roman"/>
              </w:rPr>
            </w:pPr>
            <w:r w:rsidRPr="002341DF">
              <w:rPr>
                <w:rFonts w:ascii="Times New Roman" w:hAnsi="Times New Roman" w:cs="Times New Roman"/>
                <w:b/>
              </w:rPr>
              <w:t xml:space="preserve">Task Group: </w:t>
            </w:r>
            <w:r>
              <w:rPr>
                <w:rFonts w:ascii="Times New Roman" w:hAnsi="Times New Roman" w:cs="Times New Roman"/>
              </w:rPr>
              <w:t>G.</w:t>
            </w:r>
            <w:r w:rsidRPr="002341DF">
              <w:rPr>
                <w:rFonts w:ascii="Times New Roman" w:hAnsi="Times New Roman" w:cs="Times New Roman"/>
              </w:rPr>
              <w:t xml:space="preserve"> Becherer (PM)</w:t>
            </w:r>
            <w:r w:rsidR="005603EB">
              <w:rPr>
                <w:rFonts w:ascii="Times New Roman" w:hAnsi="Times New Roman" w:cs="Times New Roman"/>
              </w:rPr>
              <w:t>, A. Viet</w:t>
            </w:r>
          </w:p>
          <w:p w14:paraId="4A8FD49E" w14:textId="77777777" w:rsidR="0061743C" w:rsidRPr="002341DF" w:rsidRDefault="0061743C" w:rsidP="00DE65A0">
            <w:pPr>
              <w:pStyle w:val="ListParagraph"/>
              <w:ind w:left="0"/>
              <w:rPr>
                <w:rFonts w:ascii="Times New Roman" w:hAnsi="Times New Roman" w:cs="Times New Roman"/>
              </w:rPr>
            </w:pPr>
          </w:p>
          <w:p w14:paraId="0ADC8685" w14:textId="4A86D8DB" w:rsidR="0061743C" w:rsidRPr="002341DF" w:rsidRDefault="007628A2" w:rsidP="00DE65A0">
            <w:pPr>
              <w:pStyle w:val="ListParagraph"/>
              <w:ind w:left="0"/>
              <w:rPr>
                <w:rFonts w:ascii="Times New Roman" w:hAnsi="Times New Roman" w:cs="Times New Roman"/>
              </w:rPr>
            </w:pPr>
            <w:r>
              <w:rPr>
                <w:rFonts w:ascii="Times New Roman" w:hAnsi="Times New Roman" w:cs="Times New Roman"/>
                <w:b/>
              </w:rPr>
              <w:t>November 2022 Meeting Action</w:t>
            </w:r>
            <w:r w:rsidR="0061743C">
              <w:rPr>
                <w:rFonts w:ascii="Times New Roman" w:hAnsi="Times New Roman" w:cs="Times New Roman"/>
                <w:b/>
              </w:rPr>
              <w:t>:</w:t>
            </w:r>
            <w:r w:rsidR="0061743C">
              <w:rPr>
                <w:rFonts w:ascii="Times New Roman" w:hAnsi="Times New Roman" w:cs="Times New Roman"/>
              </w:rPr>
              <w:t xml:space="preserve"> Mr. </w:t>
            </w:r>
            <w:r w:rsidR="00BE6AC6">
              <w:rPr>
                <w:rFonts w:ascii="Times New Roman" w:hAnsi="Times New Roman" w:cs="Times New Roman"/>
              </w:rPr>
              <w:t>Aaron Viet showed sketches of various repair scenarios.  The intent is to illustrate typical repairs. Some could possibly be designated as routine.  Ref ASME UIG-97(c): “Cracks and voids shall not be repaired by adding cement only”, and per UIG-81 repair of material requires a qualified procedure.  Currently NBIC has no limit on cement depth or volume for repairs.  Discussed adding dimensional/volume limits for repairs to S3.2</w:t>
            </w:r>
            <w:r w:rsidR="009B14C3">
              <w:rPr>
                <w:rFonts w:ascii="Times New Roman" w:hAnsi="Times New Roman" w:cs="Times New Roman"/>
              </w:rPr>
              <w:t xml:space="preserve"> </w:t>
            </w:r>
            <w:r w:rsidR="00BE6AC6">
              <w:rPr>
                <w:rFonts w:ascii="Times New Roman" w:hAnsi="Times New Roman" w:cs="Times New Roman"/>
              </w:rPr>
              <w:t xml:space="preserve">k).   </w:t>
            </w:r>
            <w:r w:rsidR="00481E7D">
              <w:rPr>
                <w:rFonts w:ascii="Times New Roman" w:hAnsi="Times New Roman" w:cs="Times New Roman"/>
              </w:rPr>
              <w:t>It was p</w:t>
            </w:r>
            <w:r w:rsidR="00BE6AC6">
              <w:rPr>
                <w:rFonts w:ascii="Times New Roman" w:hAnsi="Times New Roman" w:cs="Times New Roman"/>
              </w:rPr>
              <w:t>roposed to add cement-only repair of gasket surfaces as a routine repair with a limit of 3/16” depth – all present agreed</w:t>
            </w:r>
            <w:r w:rsidR="009231C2">
              <w:rPr>
                <w:rFonts w:ascii="Times New Roman" w:hAnsi="Times New Roman" w:cs="Times New Roman"/>
              </w:rPr>
              <w:t xml:space="preserve"> this is a reasonable depth</w:t>
            </w:r>
            <w:r w:rsidR="00BE6AC6">
              <w:rPr>
                <w:rFonts w:ascii="Times New Roman" w:hAnsi="Times New Roman" w:cs="Times New Roman"/>
              </w:rPr>
              <w:t xml:space="preserve">.   </w:t>
            </w:r>
            <w:r w:rsidR="00481E7D">
              <w:rPr>
                <w:rFonts w:ascii="Times New Roman" w:hAnsi="Times New Roman" w:cs="Times New Roman"/>
              </w:rPr>
              <w:t>N</w:t>
            </w:r>
            <w:r w:rsidR="00BE6AC6">
              <w:rPr>
                <w:rFonts w:ascii="Times New Roman" w:hAnsi="Times New Roman" w:cs="Times New Roman"/>
              </w:rPr>
              <w:t>on-routine repair of gasket surface</w:t>
            </w:r>
            <w:r w:rsidR="00481E7D">
              <w:rPr>
                <w:rFonts w:ascii="Times New Roman" w:hAnsi="Times New Roman" w:cs="Times New Roman"/>
              </w:rPr>
              <w:t>s</w:t>
            </w:r>
            <w:r w:rsidR="00BE6AC6">
              <w:rPr>
                <w:rFonts w:ascii="Times New Roman" w:hAnsi="Times New Roman" w:cs="Times New Roman"/>
              </w:rPr>
              <w:t xml:space="preserve"> </w:t>
            </w:r>
            <w:r w:rsidR="00481E7D">
              <w:rPr>
                <w:rFonts w:ascii="Times New Roman" w:hAnsi="Times New Roman" w:cs="Times New Roman"/>
              </w:rPr>
              <w:t xml:space="preserve">currently </w:t>
            </w:r>
            <w:r w:rsidR="00BE6AC6">
              <w:rPr>
                <w:rFonts w:ascii="Times New Roman" w:hAnsi="Times New Roman" w:cs="Times New Roman"/>
              </w:rPr>
              <w:t xml:space="preserve">has no </w:t>
            </w:r>
            <w:r w:rsidR="00481E7D">
              <w:rPr>
                <w:rFonts w:ascii="Times New Roman" w:hAnsi="Times New Roman" w:cs="Times New Roman"/>
              </w:rPr>
              <w:t>stated</w:t>
            </w:r>
            <w:r w:rsidR="00BE6AC6">
              <w:rPr>
                <w:rFonts w:ascii="Times New Roman" w:hAnsi="Times New Roman" w:cs="Times New Roman"/>
              </w:rPr>
              <w:t xml:space="preserve"> limit</w:t>
            </w:r>
            <w:r w:rsidR="00481E7D">
              <w:rPr>
                <w:rFonts w:ascii="Times New Roman" w:hAnsi="Times New Roman" w:cs="Times New Roman"/>
              </w:rPr>
              <w:t xml:space="preserve"> on the size or the depth of cement application.  For graphite blocks, a Figure is to be added showing typical repairs for cracks, but not showing the gouge on the gasket surface.  The repair technique for block cracks will be plugging.  A. Viet is to produce a proposal file </w:t>
            </w:r>
            <w:r w:rsidR="009231C2">
              <w:rPr>
                <w:rFonts w:ascii="Times New Roman" w:hAnsi="Times New Roman" w:cs="Times New Roman"/>
              </w:rPr>
              <w:t xml:space="preserve">along </w:t>
            </w:r>
            <w:r w:rsidR="00481E7D">
              <w:rPr>
                <w:rFonts w:ascii="Times New Roman" w:hAnsi="Times New Roman" w:cs="Times New Roman"/>
              </w:rPr>
              <w:t xml:space="preserve">with the </w:t>
            </w:r>
            <w:r w:rsidR="009231C2">
              <w:rPr>
                <w:rFonts w:ascii="Times New Roman" w:hAnsi="Times New Roman" w:cs="Times New Roman"/>
              </w:rPr>
              <w:t xml:space="preserve">finalized </w:t>
            </w:r>
            <w:r w:rsidR="00481E7D">
              <w:rPr>
                <w:rFonts w:ascii="Times New Roman" w:hAnsi="Times New Roman" w:cs="Times New Roman"/>
              </w:rPr>
              <w:t xml:space="preserve">sketch. Need to consider where should it be inserted.    </w:t>
            </w:r>
            <w:r w:rsidR="00BE6AC6">
              <w:rPr>
                <w:rFonts w:ascii="Times New Roman" w:hAnsi="Times New Roman" w:cs="Times New Roman"/>
              </w:rPr>
              <w:t xml:space="preserve">   </w:t>
            </w:r>
          </w:p>
        </w:tc>
      </w:tr>
    </w:tbl>
    <w:p w14:paraId="126DD8E0" w14:textId="20F45E87" w:rsidR="0061743C" w:rsidRDefault="0061743C" w:rsidP="0061743C">
      <w:pPr>
        <w:rPr>
          <w:rFonts w:ascii="Times New Roman" w:hAnsi="Times New Roman" w:cs="Times New Roman"/>
          <w:b/>
          <w:bCs/>
        </w:rPr>
      </w:pPr>
    </w:p>
    <w:p w14:paraId="59DB1E42" w14:textId="77777777" w:rsidR="007628A2" w:rsidRDefault="007628A2" w:rsidP="0061743C">
      <w:pPr>
        <w:rPr>
          <w:rFonts w:ascii="Times New Roman" w:hAnsi="Times New Roman" w:cs="Times New Roman"/>
          <w:b/>
          <w:bCs/>
        </w:rPr>
      </w:pPr>
    </w:p>
    <w:p w14:paraId="107A255A" w14:textId="77777777" w:rsidR="005603EB" w:rsidRPr="002341DF" w:rsidRDefault="005603EB" w:rsidP="005603EB">
      <w:pPr>
        <w:pStyle w:val="ListParagraph"/>
        <w:rPr>
          <w:rFonts w:ascii="Times New Roman" w:hAnsi="Times New Roman" w:cs="Times New Roman"/>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3497"/>
        <w:gridCol w:w="2638"/>
      </w:tblGrid>
      <w:tr w:rsidR="005603EB" w:rsidRPr="002341DF" w14:paraId="7338C3DF" w14:textId="77777777" w:rsidTr="00E06976">
        <w:tc>
          <w:tcPr>
            <w:tcW w:w="2718" w:type="dxa"/>
            <w:tcBorders>
              <w:top w:val="single" w:sz="4" w:space="0" w:color="auto"/>
              <w:left w:val="single" w:sz="4" w:space="0" w:color="auto"/>
              <w:bottom w:val="single" w:sz="8" w:space="0" w:color="auto"/>
            </w:tcBorders>
          </w:tcPr>
          <w:p w14:paraId="38F79C27" w14:textId="5C750E2F" w:rsidR="005603EB" w:rsidRPr="002341DF" w:rsidRDefault="005603EB" w:rsidP="00E06976">
            <w:pPr>
              <w:pStyle w:val="ListParagraph"/>
              <w:ind w:left="0"/>
              <w:rPr>
                <w:rFonts w:ascii="Times New Roman" w:hAnsi="Times New Roman" w:cs="Times New Roman"/>
                <w:b/>
              </w:rPr>
            </w:pPr>
            <w:r w:rsidRPr="002341DF">
              <w:rPr>
                <w:rFonts w:ascii="Times New Roman" w:hAnsi="Times New Roman" w:cs="Times New Roman"/>
                <w:b/>
              </w:rPr>
              <w:lastRenderedPageBreak/>
              <w:t>Item Number: NB</w:t>
            </w:r>
            <w:r>
              <w:rPr>
                <w:rFonts w:ascii="Times New Roman" w:hAnsi="Times New Roman" w:cs="Times New Roman"/>
                <w:b/>
              </w:rPr>
              <w:t>19</w:t>
            </w:r>
            <w:r w:rsidRPr="002341DF">
              <w:rPr>
                <w:rFonts w:ascii="Times New Roman" w:hAnsi="Times New Roman" w:cs="Times New Roman"/>
                <w:b/>
              </w:rPr>
              <w:t>-</w:t>
            </w:r>
            <w:r>
              <w:rPr>
                <w:rFonts w:ascii="Times New Roman" w:hAnsi="Times New Roman" w:cs="Times New Roman"/>
                <w:b/>
              </w:rPr>
              <w:t>73</w:t>
            </w:r>
          </w:p>
        </w:tc>
        <w:tc>
          <w:tcPr>
            <w:tcW w:w="3870" w:type="dxa"/>
            <w:tcBorders>
              <w:top w:val="single" w:sz="4" w:space="0" w:color="auto"/>
              <w:bottom w:val="single" w:sz="8" w:space="0" w:color="auto"/>
            </w:tcBorders>
          </w:tcPr>
          <w:p w14:paraId="0E2E4F53" w14:textId="77777777" w:rsidR="005603EB" w:rsidRPr="002341DF" w:rsidRDefault="005603EB" w:rsidP="00E06976">
            <w:pPr>
              <w:pStyle w:val="ListParagraph"/>
              <w:ind w:left="0"/>
              <w:jc w:val="center"/>
              <w:rPr>
                <w:rFonts w:ascii="Times New Roman" w:hAnsi="Times New Roman" w:cs="Times New Roman"/>
                <w:b/>
              </w:rPr>
            </w:pPr>
            <w:r w:rsidRPr="002341DF">
              <w:rPr>
                <w:rFonts w:ascii="Times New Roman" w:hAnsi="Times New Roman" w:cs="Times New Roman"/>
                <w:b/>
              </w:rPr>
              <w:t>NBIC Location: Part 3, S3</w:t>
            </w:r>
          </w:p>
        </w:tc>
        <w:tc>
          <w:tcPr>
            <w:tcW w:w="2844" w:type="dxa"/>
            <w:tcBorders>
              <w:top w:val="single" w:sz="4" w:space="0" w:color="auto"/>
              <w:bottom w:val="single" w:sz="8" w:space="0" w:color="auto"/>
              <w:right w:val="single" w:sz="4" w:space="0" w:color="auto"/>
            </w:tcBorders>
          </w:tcPr>
          <w:p w14:paraId="21A5DDC0" w14:textId="77777777" w:rsidR="005603EB" w:rsidRPr="002341DF" w:rsidRDefault="005603EB" w:rsidP="00E06976">
            <w:pPr>
              <w:pStyle w:val="ListParagraph"/>
              <w:ind w:left="0"/>
              <w:jc w:val="right"/>
              <w:rPr>
                <w:rFonts w:ascii="Times New Roman" w:hAnsi="Times New Roman" w:cs="Times New Roman"/>
                <w:b/>
              </w:rPr>
            </w:pPr>
            <w:r w:rsidRPr="002341DF">
              <w:rPr>
                <w:rFonts w:ascii="Times New Roman" w:hAnsi="Times New Roman" w:cs="Times New Roman"/>
                <w:b/>
              </w:rPr>
              <w:t>No Attachment</w:t>
            </w:r>
          </w:p>
        </w:tc>
      </w:tr>
      <w:tr w:rsidR="005603EB" w:rsidRPr="002341DF" w14:paraId="3A1CF802" w14:textId="77777777" w:rsidTr="00E06976">
        <w:trPr>
          <w:trHeight w:val="223"/>
        </w:trPr>
        <w:tc>
          <w:tcPr>
            <w:tcW w:w="9432" w:type="dxa"/>
            <w:gridSpan w:val="3"/>
            <w:tcBorders>
              <w:top w:val="single" w:sz="8" w:space="0" w:color="auto"/>
              <w:left w:val="single" w:sz="4" w:space="0" w:color="auto"/>
              <w:right w:val="single" w:sz="4" w:space="0" w:color="auto"/>
            </w:tcBorders>
          </w:tcPr>
          <w:p w14:paraId="63BF39E5" w14:textId="1EBF8D09" w:rsidR="005603EB" w:rsidRPr="002341DF" w:rsidRDefault="005603EB" w:rsidP="00E06976">
            <w:pPr>
              <w:pStyle w:val="ListParagraph"/>
              <w:ind w:left="0"/>
              <w:rPr>
                <w:rFonts w:ascii="Times New Roman" w:hAnsi="Times New Roman" w:cs="Times New Roman"/>
              </w:rPr>
            </w:pPr>
            <w:r w:rsidRPr="002341DF">
              <w:rPr>
                <w:rFonts w:ascii="Times New Roman" w:hAnsi="Times New Roman" w:cs="Times New Roman"/>
                <w:b/>
              </w:rPr>
              <w:t xml:space="preserve">General Description: </w:t>
            </w:r>
            <w:r w:rsidRPr="005603EB">
              <w:rPr>
                <w:rFonts w:ascii="Times New Roman" w:hAnsi="Times New Roman" w:cs="Times New Roman"/>
                <w:bCs/>
              </w:rPr>
              <w:t>Requirements for who can make hole plugging repairs on graphite blocks</w:t>
            </w:r>
          </w:p>
        </w:tc>
      </w:tr>
      <w:tr w:rsidR="005603EB" w:rsidRPr="002341DF" w14:paraId="6DE2B82A" w14:textId="77777777" w:rsidTr="00E06976">
        <w:trPr>
          <w:trHeight w:val="232"/>
        </w:trPr>
        <w:tc>
          <w:tcPr>
            <w:tcW w:w="9432" w:type="dxa"/>
            <w:gridSpan w:val="3"/>
            <w:tcBorders>
              <w:left w:val="single" w:sz="4" w:space="0" w:color="auto"/>
              <w:right w:val="single" w:sz="4" w:space="0" w:color="auto"/>
            </w:tcBorders>
          </w:tcPr>
          <w:p w14:paraId="04633B33" w14:textId="77777777" w:rsidR="005603EB" w:rsidRPr="002341DF" w:rsidRDefault="005603EB" w:rsidP="00E06976">
            <w:pPr>
              <w:pStyle w:val="ListParagraph"/>
              <w:ind w:left="0"/>
              <w:rPr>
                <w:rFonts w:ascii="Times New Roman" w:hAnsi="Times New Roman" w:cs="Times New Roman"/>
                <w:b/>
              </w:rPr>
            </w:pPr>
          </w:p>
        </w:tc>
      </w:tr>
      <w:tr w:rsidR="005603EB" w:rsidRPr="002341DF" w14:paraId="2621A8C3" w14:textId="77777777" w:rsidTr="00E06976">
        <w:trPr>
          <w:trHeight w:val="223"/>
        </w:trPr>
        <w:tc>
          <w:tcPr>
            <w:tcW w:w="9432" w:type="dxa"/>
            <w:gridSpan w:val="3"/>
            <w:tcBorders>
              <w:left w:val="single" w:sz="4" w:space="0" w:color="auto"/>
              <w:bottom w:val="single" w:sz="4" w:space="0" w:color="auto"/>
              <w:right w:val="single" w:sz="4" w:space="0" w:color="auto"/>
            </w:tcBorders>
          </w:tcPr>
          <w:p w14:paraId="2DC01CA5" w14:textId="77777777" w:rsidR="005603EB" w:rsidRPr="002341DF" w:rsidRDefault="005603EB" w:rsidP="00E06976">
            <w:pPr>
              <w:pStyle w:val="ListParagraph"/>
              <w:ind w:left="0"/>
              <w:rPr>
                <w:rFonts w:ascii="Times New Roman" w:hAnsi="Times New Roman" w:cs="Times New Roman"/>
              </w:rPr>
            </w:pPr>
            <w:r w:rsidRPr="002341DF">
              <w:rPr>
                <w:rFonts w:ascii="Times New Roman" w:hAnsi="Times New Roman" w:cs="Times New Roman"/>
                <w:b/>
              </w:rPr>
              <w:t>Subgroup:</w:t>
            </w:r>
            <w:r w:rsidRPr="002341DF">
              <w:rPr>
                <w:rFonts w:ascii="Times New Roman" w:hAnsi="Times New Roman" w:cs="Times New Roman"/>
              </w:rPr>
              <w:t xml:space="preserve"> Graphite</w:t>
            </w:r>
          </w:p>
          <w:p w14:paraId="3E17A34F" w14:textId="77777777" w:rsidR="005603EB" w:rsidRPr="002341DF" w:rsidRDefault="005603EB" w:rsidP="00E06976">
            <w:pPr>
              <w:pStyle w:val="ListParagraph"/>
              <w:ind w:left="0"/>
              <w:rPr>
                <w:rFonts w:ascii="Times New Roman" w:hAnsi="Times New Roman" w:cs="Times New Roman"/>
                <w:b/>
              </w:rPr>
            </w:pPr>
          </w:p>
          <w:p w14:paraId="2BE0DE79" w14:textId="1EB71142" w:rsidR="005603EB" w:rsidRPr="002341DF" w:rsidRDefault="005603EB" w:rsidP="00E06976">
            <w:pPr>
              <w:pStyle w:val="ListParagraph"/>
              <w:ind w:left="0"/>
              <w:rPr>
                <w:rFonts w:ascii="Times New Roman" w:hAnsi="Times New Roman" w:cs="Times New Roman"/>
              </w:rPr>
            </w:pPr>
            <w:r w:rsidRPr="002341DF">
              <w:rPr>
                <w:rFonts w:ascii="Times New Roman" w:hAnsi="Times New Roman" w:cs="Times New Roman"/>
                <w:b/>
              </w:rPr>
              <w:t xml:space="preserve">Task Group: </w:t>
            </w:r>
            <w:r w:rsidRPr="005603EB">
              <w:rPr>
                <w:rFonts w:ascii="Times New Roman" w:hAnsi="Times New Roman" w:cs="Times New Roman"/>
                <w:bCs/>
              </w:rPr>
              <w:t xml:space="preserve">A. Stupica (PM), </w:t>
            </w:r>
            <w:r w:rsidR="009231C2" w:rsidRPr="005603EB">
              <w:rPr>
                <w:rFonts w:ascii="Times New Roman" w:hAnsi="Times New Roman" w:cs="Times New Roman"/>
                <w:bCs/>
              </w:rPr>
              <w:t xml:space="preserve">C. Cary, </w:t>
            </w:r>
            <w:r w:rsidR="009231C2">
              <w:rPr>
                <w:rFonts w:ascii="Times New Roman" w:hAnsi="Times New Roman" w:cs="Times New Roman"/>
                <w:bCs/>
              </w:rPr>
              <w:t xml:space="preserve">S. Mehrez, </w:t>
            </w:r>
            <w:r w:rsidR="009231C2" w:rsidRPr="005603EB">
              <w:rPr>
                <w:rFonts w:ascii="Times New Roman" w:hAnsi="Times New Roman" w:cs="Times New Roman"/>
                <w:bCs/>
              </w:rPr>
              <w:t>A. Viet</w:t>
            </w:r>
          </w:p>
          <w:p w14:paraId="6CC39A73" w14:textId="77777777" w:rsidR="005603EB" w:rsidRPr="002341DF" w:rsidRDefault="005603EB" w:rsidP="00E06976">
            <w:pPr>
              <w:pStyle w:val="ListParagraph"/>
              <w:ind w:left="0"/>
              <w:rPr>
                <w:rFonts w:ascii="Times New Roman" w:hAnsi="Times New Roman" w:cs="Times New Roman"/>
              </w:rPr>
            </w:pPr>
          </w:p>
          <w:p w14:paraId="27092D75" w14:textId="323A25B9" w:rsidR="005603EB" w:rsidRPr="002341DF" w:rsidRDefault="007628A2" w:rsidP="00E06976">
            <w:pPr>
              <w:pStyle w:val="ListParagraph"/>
              <w:ind w:left="0"/>
              <w:rPr>
                <w:rFonts w:ascii="Times New Roman" w:hAnsi="Times New Roman" w:cs="Times New Roman"/>
              </w:rPr>
            </w:pPr>
            <w:r>
              <w:rPr>
                <w:rFonts w:ascii="Times New Roman" w:hAnsi="Times New Roman" w:cs="Times New Roman"/>
                <w:b/>
              </w:rPr>
              <w:t>November 2022 Meeting Action</w:t>
            </w:r>
            <w:r w:rsidR="005603EB">
              <w:rPr>
                <w:rFonts w:ascii="Times New Roman" w:hAnsi="Times New Roman" w:cs="Times New Roman"/>
                <w:b/>
              </w:rPr>
              <w:t>:</w:t>
            </w:r>
            <w:r w:rsidR="005603EB">
              <w:rPr>
                <w:rFonts w:ascii="Times New Roman" w:hAnsi="Times New Roman" w:cs="Times New Roman"/>
              </w:rPr>
              <w:t xml:space="preserve"> Mr. Andy Stupica showed a proposal to add plugging of </w:t>
            </w:r>
            <w:r w:rsidR="0090080F">
              <w:rPr>
                <w:rFonts w:ascii="Times New Roman" w:hAnsi="Times New Roman" w:cs="Times New Roman"/>
              </w:rPr>
              <w:t xml:space="preserve">drilled </w:t>
            </w:r>
            <w:r w:rsidR="005603EB">
              <w:rPr>
                <w:rFonts w:ascii="Times New Roman" w:hAnsi="Times New Roman" w:cs="Times New Roman"/>
              </w:rPr>
              <w:t xml:space="preserve">holes </w:t>
            </w:r>
            <w:r w:rsidR="0090080F">
              <w:rPr>
                <w:rFonts w:ascii="Times New Roman" w:hAnsi="Times New Roman" w:cs="Times New Roman"/>
              </w:rPr>
              <w:t xml:space="preserve">in blocks </w:t>
            </w:r>
            <w:r w:rsidR="005603EB">
              <w:rPr>
                <w:rFonts w:ascii="Times New Roman" w:hAnsi="Times New Roman" w:cs="Times New Roman"/>
              </w:rPr>
              <w:t xml:space="preserve">to the existing provisions for tube plugging.  </w:t>
            </w:r>
            <w:r w:rsidR="0090080F">
              <w:rPr>
                <w:rFonts w:ascii="Times New Roman" w:hAnsi="Times New Roman" w:cs="Times New Roman"/>
              </w:rPr>
              <w:t xml:space="preserve">The Task Group discussed the scope and nomenclature and produced a </w:t>
            </w:r>
            <w:r w:rsidR="0054627A">
              <w:rPr>
                <w:rFonts w:ascii="Times New Roman" w:hAnsi="Times New Roman" w:cs="Times New Roman"/>
              </w:rPr>
              <w:t>revision of S3.3 Routine Repairs and S3.5.4 Plugging of leaking or Damaged Tubes to include block holes</w:t>
            </w:r>
            <w:r w:rsidR="0090080F">
              <w:rPr>
                <w:rFonts w:ascii="Times New Roman" w:hAnsi="Times New Roman" w:cs="Times New Roman"/>
              </w:rPr>
              <w:t xml:space="preserve">.  </w:t>
            </w:r>
            <w:r w:rsidR="000264CF">
              <w:rPr>
                <w:rFonts w:ascii="Times New Roman" w:hAnsi="Times New Roman" w:cs="Times New Roman"/>
              </w:rPr>
              <w:t xml:space="preserve">Motion to approve, seconded and approved </w:t>
            </w:r>
            <w:r w:rsidR="007C5CB1">
              <w:rPr>
                <w:rFonts w:ascii="Times New Roman" w:hAnsi="Times New Roman" w:cs="Times New Roman"/>
              </w:rPr>
              <w:t>7-0</w:t>
            </w:r>
            <w:r w:rsidR="00E95A35">
              <w:rPr>
                <w:rFonts w:ascii="Times New Roman" w:hAnsi="Times New Roman" w:cs="Times New Roman"/>
              </w:rPr>
              <w:t xml:space="preserve"> (</w:t>
            </w:r>
            <w:r w:rsidR="007C5CB1">
              <w:rPr>
                <w:rFonts w:ascii="Times New Roman" w:hAnsi="Times New Roman" w:cs="Times New Roman"/>
              </w:rPr>
              <w:t>3</w:t>
            </w:r>
            <w:r w:rsidR="000264CF">
              <w:rPr>
                <w:rFonts w:ascii="Times New Roman" w:hAnsi="Times New Roman" w:cs="Times New Roman"/>
              </w:rPr>
              <w:t xml:space="preserve"> </w:t>
            </w:r>
            <w:r w:rsidR="00E95A35">
              <w:rPr>
                <w:rFonts w:ascii="Times New Roman" w:hAnsi="Times New Roman" w:cs="Times New Roman"/>
              </w:rPr>
              <w:t>not present</w:t>
            </w:r>
            <w:r w:rsidR="000264CF">
              <w:rPr>
                <w:rFonts w:ascii="Times New Roman" w:hAnsi="Times New Roman" w:cs="Times New Roman"/>
              </w:rPr>
              <w:t>)</w:t>
            </w:r>
            <w:r w:rsidR="007C5CB1">
              <w:rPr>
                <w:rFonts w:ascii="Times New Roman" w:hAnsi="Times New Roman" w:cs="Times New Roman"/>
              </w:rPr>
              <w:t>. Refer to committee secretary for balloting through Subcommittee on Repairs/Alterations.</w:t>
            </w:r>
          </w:p>
        </w:tc>
      </w:tr>
    </w:tbl>
    <w:p w14:paraId="2F6CFAAB" w14:textId="77777777" w:rsidR="007C5CB1" w:rsidRPr="002341DF" w:rsidRDefault="007C5CB1" w:rsidP="007C5CB1">
      <w:pPr>
        <w:pStyle w:val="ListParagraph"/>
        <w:rPr>
          <w:rFonts w:ascii="Times New Roman" w:hAnsi="Times New Roman" w:cs="Times New Roman"/>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3497"/>
        <w:gridCol w:w="2638"/>
      </w:tblGrid>
      <w:tr w:rsidR="007C5CB1" w:rsidRPr="002341DF" w14:paraId="43ACEE30" w14:textId="77777777" w:rsidTr="00E06976">
        <w:tc>
          <w:tcPr>
            <w:tcW w:w="2718" w:type="dxa"/>
            <w:tcBorders>
              <w:top w:val="single" w:sz="4" w:space="0" w:color="auto"/>
              <w:left w:val="single" w:sz="4" w:space="0" w:color="auto"/>
              <w:bottom w:val="single" w:sz="8" w:space="0" w:color="auto"/>
            </w:tcBorders>
          </w:tcPr>
          <w:p w14:paraId="02D945F8" w14:textId="7CA4A8CD" w:rsidR="007C5CB1" w:rsidRPr="002341DF" w:rsidRDefault="007C5CB1" w:rsidP="00E06976">
            <w:pPr>
              <w:pStyle w:val="ListParagraph"/>
              <w:ind w:left="0"/>
              <w:rPr>
                <w:rFonts w:ascii="Times New Roman" w:hAnsi="Times New Roman" w:cs="Times New Roman"/>
                <w:b/>
              </w:rPr>
            </w:pPr>
            <w:r w:rsidRPr="002341DF">
              <w:rPr>
                <w:rFonts w:ascii="Times New Roman" w:hAnsi="Times New Roman" w:cs="Times New Roman"/>
                <w:b/>
              </w:rPr>
              <w:t>Item Number: N</w:t>
            </w:r>
            <w:r>
              <w:rPr>
                <w:rFonts w:ascii="Times New Roman" w:hAnsi="Times New Roman" w:cs="Times New Roman"/>
                <w:b/>
              </w:rPr>
              <w:t>ew</w:t>
            </w:r>
          </w:p>
        </w:tc>
        <w:tc>
          <w:tcPr>
            <w:tcW w:w="3870" w:type="dxa"/>
            <w:tcBorders>
              <w:top w:val="single" w:sz="4" w:space="0" w:color="auto"/>
              <w:bottom w:val="single" w:sz="8" w:space="0" w:color="auto"/>
            </w:tcBorders>
          </w:tcPr>
          <w:p w14:paraId="645DF862" w14:textId="77777777" w:rsidR="007C5CB1" w:rsidRPr="002341DF" w:rsidRDefault="007C5CB1" w:rsidP="00E06976">
            <w:pPr>
              <w:pStyle w:val="ListParagraph"/>
              <w:ind w:left="0"/>
              <w:jc w:val="center"/>
              <w:rPr>
                <w:rFonts w:ascii="Times New Roman" w:hAnsi="Times New Roman" w:cs="Times New Roman"/>
                <w:b/>
              </w:rPr>
            </w:pPr>
            <w:r w:rsidRPr="002341DF">
              <w:rPr>
                <w:rFonts w:ascii="Times New Roman" w:hAnsi="Times New Roman" w:cs="Times New Roman"/>
                <w:b/>
              </w:rPr>
              <w:t>NBIC Location: Part 3, S3</w:t>
            </w:r>
          </w:p>
        </w:tc>
        <w:tc>
          <w:tcPr>
            <w:tcW w:w="2844" w:type="dxa"/>
            <w:tcBorders>
              <w:top w:val="single" w:sz="4" w:space="0" w:color="auto"/>
              <w:bottom w:val="single" w:sz="8" w:space="0" w:color="auto"/>
              <w:right w:val="single" w:sz="4" w:space="0" w:color="auto"/>
            </w:tcBorders>
          </w:tcPr>
          <w:p w14:paraId="040EB7C7" w14:textId="77777777" w:rsidR="007C5CB1" w:rsidRPr="002341DF" w:rsidRDefault="007C5CB1" w:rsidP="00E06976">
            <w:pPr>
              <w:pStyle w:val="ListParagraph"/>
              <w:ind w:left="0"/>
              <w:jc w:val="right"/>
              <w:rPr>
                <w:rFonts w:ascii="Times New Roman" w:hAnsi="Times New Roman" w:cs="Times New Roman"/>
                <w:b/>
              </w:rPr>
            </w:pPr>
            <w:r w:rsidRPr="002341DF">
              <w:rPr>
                <w:rFonts w:ascii="Times New Roman" w:hAnsi="Times New Roman" w:cs="Times New Roman"/>
                <w:b/>
              </w:rPr>
              <w:t>No Attachment</w:t>
            </w:r>
          </w:p>
        </w:tc>
      </w:tr>
      <w:tr w:rsidR="007C5CB1" w:rsidRPr="002341DF" w14:paraId="4A0003AA" w14:textId="77777777" w:rsidTr="00E06976">
        <w:trPr>
          <w:trHeight w:val="223"/>
        </w:trPr>
        <w:tc>
          <w:tcPr>
            <w:tcW w:w="9432" w:type="dxa"/>
            <w:gridSpan w:val="3"/>
            <w:tcBorders>
              <w:top w:val="single" w:sz="8" w:space="0" w:color="auto"/>
              <w:left w:val="single" w:sz="4" w:space="0" w:color="auto"/>
              <w:right w:val="single" w:sz="4" w:space="0" w:color="auto"/>
            </w:tcBorders>
          </w:tcPr>
          <w:p w14:paraId="1F7981CF" w14:textId="7B4B00F9" w:rsidR="007C5CB1" w:rsidRDefault="007C5CB1" w:rsidP="00E06976">
            <w:pPr>
              <w:pStyle w:val="ListParagraph"/>
              <w:ind w:left="0"/>
              <w:rPr>
                <w:rFonts w:ascii="Times New Roman" w:hAnsi="Times New Roman" w:cs="Times New Roman"/>
                <w:b/>
              </w:rPr>
            </w:pPr>
            <w:r w:rsidRPr="002341DF">
              <w:rPr>
                <w:rFonts w:ascii="Times New Roman" w:hAnsi="Times New Roman" w:cs="Times New Roman"/>
                <w:b/>
              </w:rPr>
              <w:t xml:space="preserve">General Description: </w:t>
            </w:r>
            <w:r>
              <w:rPr>
                <w:rFonts w:ascii="Times New Roman" w:hAnsi="Times New Roman" w:cs="Times New Roman"/>
                <w:b/>
              </w:rPr>
              <w:t>Mr. Francis Brown proposal to revise S3.5.4 m</w:t>
            </w:r>
            <w:r w:rsidR="00402C99">
              <w:rPr>
                <w:rFonts w:ascii="Times New Roman" w:hAnsi="Times New Roman" w:cs="Times New Roman"/>
                <w:b/>
              </w:rPr>
              <w:t>)</w:t>
            </w:r>
          </w:p>
          <w:p w14:paraId="5C3A774F" w14:textId="0ED60B38" w:rsidR="00402C99" w:rsidRPr="002341DF" w:rsidRDefault="00402C99" w:rsidP="00E06976">
            <w:pPr>
              <w:pStyle w:val="ListParagraph"/>
              <w:ind w:left="0"/>
              <w:rPr>
                <w:rFonts w:ascii="Times New Roman" w:hAnsi="Times New Roman" w:cs="Times New Roman"/>
              </w:rPr>
            </w:pPr>
            <w:r>
              <w:rPr>
                <w:rFonts w:ascii="Times New Roman" w:hAnsi="Times New Roman" w:cs="Times New Roman"/>
              </w:rPr>
              <w:t xml:space="preserve">By email of 01NOV2022, Mr. Brown proposed to revise 3.5.4 </w:t>
            </w:r>
            <w:r w:rsidRPr="00402C99">
              <w:rPr>
                <w:rFonts w:ascii="Times New Roman" w:hAnsi="Times New Roman" w:cs="Times New Roman"/>
              </w:rPr>
              <w:t>m</w:t>
            </w:r>
            <w:r>
              <w:rPr>
                <w:rFonts w:ascii="Times New Roman" w:hAnsi="Times New Roman" w:cs="Times New Roman"/>
              </w:rPr>
              <w:t>)</w:t>
            </w:r>
            <w:r w:rsidRPr="00402C99">
              <w:rPr>
                <w:rFonts w:ascii="Times New Roman" w:hAnsi="Times New Roman" w:cs="Times New Roman"/>
              </w:rPr>
              <w:t xml:space="preserve"> to read: The following statement shall be included on the R-1 form. The tubes defined in subparagraph f) were plugged per S3.5.4 f). The existing 3.5.4 m</w:t>
            </w:r>
            <w:r>
              <w:rPr>
                <w:rFonts w:ascii="Times New Roman" w:hAnsi="Times New Roman" w:cs="Times New Roman"/>
              </w:rPr>
              <w:t>)</w:t>
            </w:r>
            <w:r w:rsidRPr="00402C99">
              <w:rPr>
                <w:rFonts w:ascii="Times New Roman" w:hAnsi="Times New Roman" w:cs="Times New Roman"/>
              </w:rPr>
              <w:t xml:space="preserve"> says: “The scope of the work completed shall be described and reported on a Form R-1.”</w:t>
            </w:r>
          </w:p>
        </w:tc>
      </w:tr>
      <w:tr w:rsidR="007C5CB1" w:rsidRPr="002341DF" w14:paraId="03308F06" w14:textId="77777777" w:rsidTr="00E06976">
        <w:trPr>
          <w:trHeight w:val="232"/>
        </w:trPr>
        <w:tc>
          <w:tcPr>
            <w:tcW w:w="9432" w:type="dxa"/>
            <w:gridSpan w:val="3"/>
            <w:tcBorders>
              <w:left w:val="single" w:sz="4" w:space="0" w:color="auto"/>
              <w:right w:val="single" w:sz="4" w:space="0" w:color="auto"/>
            </w:tcBorders>
          </w:tcPr>
          <w:p w14:paraId="7D997529" w14:textId="77777777" w:rsidR="007C5CB1" w:rsidRPr="002341DF" w:rsidRDefault="007C5CB1" w:rsidP="00E06976">
            <w:pPr>
              <w:pStyle w:val="ListParagraph"/>
              <w:ind w:left="0"/>
              <w:rPr>
                <w:rFonts w:ascii="Times New Roman" w:hAnsi="Times New Roman" w:cs="Times New Roman"/>
                <w:b/>
              </w:rPr>
            </w:pPr>
          </w:p>
        </w:tc>
      </w:tr>
      <w:tr w:rsidR="007C5CB1" w:rsidRPr="002341DF" w14:paraId="530D6C3C" w14:textId="77777777" w:rsidTr="00E06976">
        <w:trPr>
          <w:trHeight w:val="223"/>
        </w:trPr>
        <w:tc>
          <w:tcPr>
            <w:tcW w:w="9432" w:type="dxa"/>
            <w:gridSpan w:val="3"/>
            <w:tcBorders>
              <w:left w:val="single" w:sz="4" w:space="0" w:color="auto"/>
              <w:bottom w:val="single" w:sz="4" w:space="0" w:color="auto"/>
              <w:right w:val="single" w:sz="4" w:space="0" w:color="auto"/>
            </w:tcBorders>
          </w:tcPr>
          <w:p w14:paraId="78EB86A8" w14:textId="77777777" w:rsidR="007C5CB1" w:rsidRPr="002341DF" w:rsidRDefault="007C5CB1" w:rsidP="00E06976">
            <w:pPr>
              <w:pStyle w:val="ListParagraph"/>
              <w:ind w:left="0"/>
              <w:rPr>
                <w:rFonts w:ascii="Times New Roman" w:hAnsi="Times New Roman" w:cs="Times New Roman"/>
              </w:rPr>
            </w:pPr>
            <w:r w:rsidRPr="002341DF">
              <w:rPr>
                <w:rFonts w:ascii="Times New Roman" w:hAnsi="Times New Roman" w:cs="Times New Roman"/>
                <w:b/>
              </w:rPr>
              <w:t>Subgroup:</w:t>
            </w:r>
            <w:r w:rsidRPr="002341DF">
              <w:rPr>
                <w:rFonts w:ascii="Times New Roman" w:hAnsi="Times New Roman" w:cs="Times New Roman"/>
              </w:rPr>
              <w:t xml:space="preserve"> Graphite</w:t>
            </w:r>
          </w:p>
          <w:p w14:paraId="7E99E50C" w14:textId="77777777" w:rsidR="007C5CB1" w:rsidRPr="002341DF" w:rsidRDefault="007C5CB1" w:rsidP="00E06976">
            <w:pPr>
              <w:pStyle w:val="ListParagraph"/>
              <w:ind w:left="0"/>
              <w:rPr>
                <w:rFonts w:ascii="Times New Roman" w:hAnsi="Times New Roman" w:cs="Times New Roman"/>
                <w:b/>
              </w:rPr>
            </w:pPr>
          </w:p>
          <w:p w14:paraId="70F5049A" w14:textId="7BBF62A0" w:rsidR="007C5CB1" w:rsidRPr="002341DF" w:rsidRDefault="007C5CB1" w:rsidP="00E06976">
            <w:pPr>
              <w:pStyle w:val="ListParagraph"/>
              <w:ind w:left="0"/>
              <w:rPr>
                <w:rFonts w:ascii="Times New Roman" w:hAnsi="Times New Roman" w:cs="Times New Roman"/>
              </w:rPr>
            </w:pPr>
            <w:r w:rsidRPr="002341DF">
              <w:rPr>
                <w:rFonts w:ascii="Times New Roman" w:hAnsi="Times New Roman" w:cs="Times New Roman"/>
                <w:b/>
              </w:rPr>
              <w:t xml:space="preserve">Task Group: </w:t>
            </w:r>
            <w:r w:rsidR="009231C2">
              <w:rPr>
                <w:rFonts w:ascii="Times New Roman" w:hAnsi="Times New Roman" w:cs="Times New Roman"/>
                <w:bCs/>
              </w:rPr>
              <w:t>Mr. Francis Brown</w:t>
            </w:r>
          </w:p>
          <w:p w14:paraId="02BE82E8" w14:textId="77777777" w:rsidR="007C5CB1" w:rsidRPr="002341DF" w:rsidRDefault="007C5CB1" w:rsidP="00E06976">
            <w:pPr>
              <w:pStyle w:val="ListParagraph"/>
              <w:ind w:left="0"/>
              <w:rPr>
                <w:rFonts w:ascii="Times New Roman" w:hAnsi="Times New Roman" w:cs="Times New Roman"/>
              </w:rPr>
            </w:pPr>
          </w:p>
          <w:p w14:paraId="61B0B49A" w14:textId="7BC5EDB7" w:rsidR="00402C99" w:rsidRPr="002341DF" w:rsidRDefault="007628A2" w:rsidP="00402C99">
            <w:pPr>
              <w:pStyle w:val="ListParagraph"/>
              <w:ind w:left="0"/>
              <w:rPr>
                <w:rFonts w:ascii="Times New Roman" w:hAnsi="Times New Roman" w:cs="Times New Roman"/>
              </w:rPr>
            </w:pPr>
            <w:r>
              <w:rPr>
                <w:rFonts w:ascii="Times New Roman" w:hAnsi="Times New Roman" w:cs="Times New Roman"/>
                <w:b/>
              </w:rPr>
              <w:t>November 2022 Meeting Action</w:t>
            </w:r>
            <w:r w:rsidR="007C5CB1">
              <w:rPr>
                <w:rFonts w:ascii="Times New Roman" w:hAnsi="Times New Roman" w:cs="Times New Roman"/>
                <w:b/>
              </w:rPr>
              <w:t>:</w:t>
            </w:r>
            <w:r w:rsidR="007C5CB1">
              <w:rPr>
                <w:rFonts w:ascii="Times New Roman" w:hAnsi="Times New Roman" w:cs="Times New Roman"/>
              </w:rPr>
              <w:t xml:space="preserve"> </w:t>
            </w:r>
            <w:r w:rsidR="00402C99">
              <w:rPr>
                <w:rFonts w:ascii="Times New Roman" w:hAnsi="Times New Roman" w:cs="Times New Roman"/>
              </w:rPr>
              <w:t xml:space="preserve">Task Group discussion noted that S3.5.4 m) applies to all of S3.5.4, not only to the tube plugging proposal in S3.5.4 f).  The TG agreed that the existing language in S3.5.4 </w:t>
            </w:r>
            <w:r w:rsidR="0054627A">
              <w:rPr>
                <w:rFonts w:ascii="Times New Roman" w:hAnsi="Times New Roman" w:cs="Times New Roman"/>
              </w:rPr>
              <w:t>f</w:t>
            </w:r>
            <w:r w:rsidR="00402C99">
              <w:rPr>
                <w:rFonts w:ascii="Times New Roman" w:hAnsi="Times New Roman" w:cs="Times New Roman"/>
              </w:rPr>
              <w:t>)</w:t>
            </w:r>
            <w:r w:rsidR="0054627A">
              <w:rPr>
                <w:rFonts w:ascii="Times New Roman" w:hAnsi="Times New Roman" w:cs="Times New Roman"/>
              </w:rPr>
              <w:t xml:space="preserve"> 3)</w:t>
            </w:r>
            <w:r w:rsidR="00402C99">
              <w:rPr>
                <w:rFonts w:ascii="Times New Roman" w:hAnsi="Times New Roman" w:cs="Times New Roman"/>
              </w:rPr>
              <w:t xml:space="preserve"> is not sufficiently specific where it says: “</w:t>
            </w:r>
            <w:r w:rsidR="00402C99" w:rsidRPr="00402C99">
              <w:rPr>
                <w:rFonts w:ascii="Times New Roman" w:hAnsi="Times New Roman" w:cs="Times New Roman"/>
              </w:rPr>
              <w:t xml:space="preserve">The “R” Certificate Holder shall note on Line 8 of the R-1 Form the installation of cemented graphite tube plugs in accordance with this section.”  (“this section” is ambiguous).  TG discussion produced a revision to the sentence as follows: </w:t>
            </w:r>
            <w:r w:rsidR="00402C99">
              <w:rPr>
                <w:rFonts w:ascii="Times New Roman" w:hAnsi="Times New Roman" w:cs="Times New Roman"/>
              </w:rPr>
              <w:t>“</w:t>
            </w:r>
            <w:r w:rsidR="00402C99" w:rsidRPr="00402C99">
              <w:rPr>
                <w:rFonts w:ascii="Times New Roman" w:hAnsi="Times New Roman" w:cs="Times New Roman"/>
              </w:rPr>
              <w:t>The “R” Certificate Holder shall note on Line 8 of the R-1 Form the installation of cemented graphite tube plugs in accordance with S3.5.4 f).</w:t>
            </w:r>
            <w:r w:rsidR="00402C99">
              <w:rPr>
                <w:rFonts w:ascii="Times New Roman" w:hAnsi="Times New Roman" w:cs="Times New Roman"/>
              </w:rPr>
              <w:t xml:space="preserve">”  All present agreed with this change.  The existing S3.5.4 m) will remain unchanged as it applies to all of S 3.5.4.  A. Viet to forward result of meeting discussion </w:t>
            </w:r>
            <w:r w:rsidR="0054627A">
              <w:rPr>
                <w:rFonts w:ascii="Times New Roman" w:hAnsi="Times New Roman" w:cs="Times New Roman"/>
              </w:rPr>
              <w:t xml:space="preserve">and markup </w:t>
            </w:r>
            <w:r w:rsidR="00402C99">
              <w:rPr>
                <w:rFonts w:ascii="Times New Roman" w:hAnsi="Times New Roman" w:cs="Times New Roman"/>
              </w:rPr>
              <w:t xml:space="preserve">to </w:t>
            </w:r>
            <w:r w:rsidR="0054627A">
              <w:rPr>
                <w:rFonts w:ascii="Times New Roman" w:hAnsi="Times New Roman" w:cs="Times New Roman"/>
              </w:rPr>
              <w:t>F</w:t>
            </w:r>
            <w:r w:rsidR="00402C99">
              <w:rPr>
                <w:rFonts w:ascii="Times New Roman" w:hAnsi="Times New Roman" w:cs="Times New Roman"/>
              </w:rPr>
              <w:t xml:space="preserve">. Brown.  </w:t>
            </w:r>
          </w:p>
        </w:tc>
      </w:tr>
    </w:tbl>
    <w:p w14:paraId="5E338DA2" w14:textId="77777777" w:rsidR="00C77CF5" w:rsidRPr="002341DF" w:rsidRDefault="00C77CF5" w:rsidP="00C77CF5">
      <w:pPr>
        <w:pStyle w:val="ListParagraph"/>
        <w:rPr>
          <w:rFonts w:ascii="Times New Roman" w:hAnsi="Times New Roman" w:cs="Times New Roman"/>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3497"/>
        <w:gridCol w:w="2638"/>
      </w:tblGrid>
      <w:tr w:rsidR="00C77CF5" w:rsidRPr="002341DF" w14:paraId="3A2B98E3" w14:textId="77777777" w:rsidTr="00E06976">
        <w:tc>
          <w:tcPr>
            <w:tcW w:w="2718" w:type="dxa"/>
            <w:tcBorders>
              <w:top w:val="single" w:sz="4" w:space="0" w:color="auto"/>
              <w:left w:val="single" w:sz="4" w:space="0" w:color="auto"/>
              <w:bottom w:val="single" w:sz="8" w:space="0" w:color="auto"/>
            </w:tcBorders>
          </w:tcPr>
          <w:p w14:paraId="7ACD617B" w14:textId="0AAFE8D8" w:rsidR="00C77CF5" w:rsidRPr="002341DF" w:rsidRDefault="00C77CF5" w:rsidP="00E06976">
            <w:pPr>
              <w:pStyle w:val="ListParagraph"/>
              <w:ind w:left="0"/>
              <w:rPr>
                <w:rFonts w:ascii="Times New Roman" w:hAnsi="Times New Roman" w:cs="Times New Roman"/>
                <w:b/>
              </w:rPr>
            </w:pPr>
            <w:r w:rsidRPr="002341DF">
              <w:rPr>
                <w:rFonts w:ascii="Times New Roman" w:hAnsi="Times New Roman" w:cs="Times New Roman"/>
                <w:b/>
              </w:rPr>
              <w:t>Item Number: N</w:t>
            </w:r>
            <w:r>
              <w:rPr>
                <w:rFonts w:ascii="Times New Roman" w:hAnsi="Times New Roman" w:cs="Times New Roman"/>
                <w:b/>
              </w:rPr>
              <w:t>ew</w:t>
            </w:r>
          </w:p>
        </w:tc>
        <w:tc>
          <w:tcPr>
            <w:tcW w:w="3870" w:type="dxa"/>
            <w:tcBorders>
              <w:top w:val="single" w:sz="4" w:space="0" w:color="auto"/>
              <w:bottom w:val="single" w:sz="8" w:space="0" w:color="auto"/>
            </w:tcBorders>
          </w:tcPr>
          <w:p w14:paraId="34219F86" w14:textId="77777777" w:rsidR="00C77CF5" w:rsidRPr="002341DF" w:rsidRDefault="00C77CF5" w:rsidP="00E06976">
            <w:pPr>
              <w:pStyle w:val="ListParagraph"/>
              <w:ind w:left="0"/>
              <w:jc w:val="center"/>
              <w:rPr>
                <w:rFonts w:ascii="Times New Roman" w:hAnsi="Times New Roman" w:cs="Times New Roman"/>
                <w:b/>
              </w:rPr>
            </w:pPr>
            <w:r w:rsidRPr="002341DF">
              <w:rPr>
                <w:rFonts w:ascii="Times New Roman" w:hAnsi="Times New Roman" w:cs="Times New Roman"/>
                <w:b/>
              </w:rPr>
              <w:t>NBIC Location: Part 3, S3</w:t>
            </w:r>
          </w:p>
        </w:tc>
        <w:tc>
          <w:tcPr>
            <w:tcW w:w="2844" w:type="dxa"/>
            <w:tcBorders>
              <w:top w:val="single" w:sz="4" w:space="0" w:color="auto"/>
              <w:bottom w:val="single" w:sz="8" w:space="0" w:color="auto"/>
              <w:right w:val="single" w:sz="4" w:space="0" w:color="auto"/>
            </w:tcBorders>
          </w:tcPr>
          <w:p w14:paraId="08F1AAA1" w14:textId="77777777" w:rsidR="00C77CF5" w:rsidRPr="002341DF" w:rsidRDefault="00C77CF5" w:rsidP="00E06976">
            <w:pPr>
              <w:pStyle w:val="ListParagraph"/>
              <w:ind w:left="0"/>
              <w:jc w:val="right"/>
              <w:rPr>
                <w:rFonts w:ascii="Times New Roman" w:hAnsi="Times New Roman" w:cs="Times New Roman"/>
                <w:b/>
              </w:rPr>
            </w:pPr>
            <w:r w:rsidRPr="002341DF">
              <w:rPr>
                <w:rFonts w:ascii="Times New Roman" w:hAnsi="Times New Roman" w:cs="Times New Roman"/>
                <w:b/>
              </w:rPr>
              <w:t>No Attachment</w:t>
            </w:r>
          </w:p>
        </w:tc>
      </w:tr>
      <w:tr w:rsidR="00C77CF5" w:rsidRPr="002341DF" w14:paraId="32C7C88B" w14:textId="77777777" w:rsidTr="00E06976">
        <w:trPr>
          <w:trHeight w:val="223"/>
        </w:trPr>
        <w:tc>
          <w:tcPr>
            <w:tcW w:w="9432" w:type="dxa"/>
            <w:gridSpan w:val="3"/>
            <w:tcBorders>
              <w:top w:val="single" w:sz="8" w:space="0" w:color="auto"/>
              <w:left w:val="single" w:sz="4" w:space="0" w:color="auto"/>
              <w:right w:val="single" w:sz="4" w:space="0" w:color="auto"/>
            </w:tcBorders>
          </w:tcPr>
          <w:p w14:paraId="3595115C" w14:textId="69901EDE" w:rsidR="00C77CF5" w:rsidRPr="002341DF" w:rsidRDefault="00C77CF5" w:rsidP="00E06976">
            <w:pPr>
              <w:pStyle w:val="ListParagraph"/>
              <w:ind w:left="0"/>
              <w:rPr>
                <w:rFonts w:ascii="Times New Roman" w:hAnsi="Times New Roman" w:cs="Times New Roman"/>
              </w:rPr>
            </w:pPr>
            <w:r w:rsidRPr="002341DF">
              <w:rPr>
                <w:rFonts w:ascii="Times New Roman" w:hAnsi="Times New Roman" w:cs="Times New Roman"/>
                <w:b/>
              </w:rPr>
              <w:t xml:space="preserve">General Description: </w:t>
            </w:r>
            <w:r>
              <w:rPr>
                <w:rFonts w:ascii="Times New Roman" w:hAnsi="Times New Roman" w:cs="Times New Roman"/>
                <w:bCs/>
              </w:rPr>
              <w:t>Graphite plate replacement as Routine repair</w:t>
            </w:r>
          </w:p>
        </w:tc>
      </w:tr>
      <w:tr w:rsidR="00C77CF5" w:rsidRPr="002341DF" w14:paraId="0C20EDBF" w14:textId="77777777" w:rsidTr="00E06976">
        <w:trPr>
          <w:trHeight w:val="232"/>
        </w:trPr>
        <w:tc>
          <w:tcPr>
            <w:tcW w:w="9432" w:type="dxa"/>
            <w:gridSpan w:val="3"/>
            <w:tcBorders>
              <w:left w:val="single" w:sz="4" w:space="0" w:color="auto"/>
              <w:right w:val="single" w:sz="4" w:space="0" w:color="auto"/>
            </w:tcBorders>
          </w:tcPr>
          <w:p w14:paraId="35655955" w14:textId="77777777" w:rsidR="00C77CF5" w:rsidRPr="002341DF" w:rsidRDefault="00C77CF5" w:rsidP="00E06976">
            <w:pPr>
              <w:pStyle w:val="ListParagraph"/>
              <w:ind w:left="0"/>
              <w:rPr>
                <w:rFonts w:ascii="Times New Roman" w:hAnsi="Times New Roman" w:cs="Times New Roman"/>
                <w:b/>
              </w:rPr>
            </w:pPr>
          </w:p>
        </w:tc>
      </w:tr>
      <w:tr w:rsidR="00C77CF5" w:rsidRPr="002341DF" w14:paraId="2C57D163" w14:textId="77777777" w:rsidTr="00E06976">
        <w:trPr>
          <w:trHeight w:val="223"/>
        </w:trPr>
        <w:tc>
          <w:tcPr>
            <w:tcW w:w="9432" w:type="dxa"/>
            <w:gridSpan w:val="3"/>
            <w:tcBorders>
              <w:left w:val="single" w:sz="4" w:space="0" w:color="auto"/>
              <w:bottom w:val="single" w:sz="4" w:space="0" w:color="auto"/>
              <w:right w:val="single" w:sz="4" w:space="0" w:color="auto"/>
            </w:tcBorders>
          </w:tcPr>
          <w:p w14:paraId="664D6006" w14:textId="77777777" w:rsidR="00C77CF5" w:rsidRPr="002341DF" w:rsidRDefault="00C77CF5" w:rsidP="00E06976">
            <w:pPr>
              <w:pStyle w:val="ListParagraph"/>
              <w:ind w:left="0"/>
              <w:rPr>
                <w:rFonts w:ascii="Times New Roman" w:hAnsi="Times New Roman" w:cs="Times New Roman"/>
              </w:rPr>
            </w:pPr>
            <w:r w:rsidRPr="002341DF">
              <w:rPr>
                <w:rFonts w:ascii="Times New Roman" w:hAnsi="Times New Roman" w:cs="Times New Roman"/>
                <w:b/>
              </w:rPr>
              <w:t>Subgroup:</w:t>
            </w:r>
            <w:r w:rsidRPr="002341DF">
              <w:rPr>
                <w:rFonts w:ascii="Times New Roman" w:hAnsi="Times New Roman" w:cs="Times New Roman"/>
              </w:rPr>
              <w:t xml:space="preserve"> Graphite</w:t>
            </w:r>
          </w:p>
          <w:p w14:paraId="4169A364" w14:textId="77777777" w:rsidR="00C77CF5" w:rsidRPr="002341DF" w:rsidRDefault="00C77CF5" w:rsidP="00E06976">
            <w:pPr>
              <w:pStyle w:val="ListParagraph"/>
              <w:ind w:left="0"/>
              <w:rPr>
                <w:rFonts w:ascii="Times New Roman" w:hAnsi="Times New Roman" w:cs="Times New Roman"/>
                <w:b/>
              </w:rPr>
            </w:pPr>
          </w:p>
          <w:p w14:paraId="0CAE0BAC" w14:textId="6B40FED4" w:rsidR="00C77CF5" w:rsidRPr="002341DF" w:rsidRDefault="00C77CF5" w:rsidP="00E06976">
            <w:pPr>
              <w:pStyle w:val="ListParagraph"/>
              <w:ind w:left="0"/>
              <w:rPr>
                <w:rFonts w:ascii="Times New Roman" w:hAnsi="Times New Roman" w:cs="Times New Roman"/>
              </w:rPr>
            </w:pPr>
            <w:r w:rsidRPr="002341DF">
              <w:rPr>
                <w:rFonts w:ascii="Times New Roman" w:hAnsi="Times New Roman" w:cs="Times New Roman"/>
                <w:b/>
              </w:rPr>
              <w:t xml:space="preserve">Task Group: </w:t>
            </w:r>
            <w:r w:rsidRPr="00C77CF5">
              <w:rPr>
                <w:rFonts w:ascii="Times New Roman" w:hAnsi="Times New Roman" w:cs="Times New Roman"/>
                <w:bCs/>
              </w:rPr>
              <w:t>Mr. Jesse Winc</w:t>
            </w:r>
            <w:r>
              <w:rPr>
                <w:rFonts w:ascii="Times New Roman" w:hAnsi="Times New Roman" w:cs="Times New Roman"/>
                <w:bCs/>
              </w:rPr>
              <w:t>e</w:t>
            </w:r>
          </w:p>
          <w:p w14:paraId="0C027EE2" w14:textId="77777777" w:rsidR="00C77CF5" w:rsidRPr="002341DF" w:rsidRDefault="00C77CF5" w:rsidP="00E06976">
            <w:pPr>
              <w:pStyle w:val="ListParagraph"/>
              <w:ind w:left="0"/>
              <w:rPr>
                <w:rFonts w:ascii="Times New Roman" w:hAnsi="Times New Roman" w:cs="Times New Roman"/>
              </w:rPr>
            </w:pPr>
          </w:p>
          <w:p w14:paraId="56CA5CD2" w14:textId="733D7891" w:rsidR="00C77CF5" w:rsidRPr="002341DF" w:rsidRDefault="007628A2" w:rsidP="00E06976">
            <w:pPr>
              <w:pStyle w:val="ListParagraph"/>
              <w:ind w:left="0"/>
              <w:rPr>
                <w:rFonts w:ascii="Times New Roman" w:hAnsi="Times New Roman" w:cs="Times New Roman"/>
              </w:rPr>
            </w:pPr>
            <w:r>
              <w:rPr>
                <w:rFonts w:ascii="Times New Roman" w:hAnsi="Times New Roman" w:cs="Times New Roman"/>
                <w:b/>
              </w:rPr>
              <w:t>November 2022 Meeting Action</w:t>
            </w:r>
            <w:r w:rsidR="00C77CF5">
              <w:rPr>
                <w:rFonts w:ascii="Times New Roman" w:hAnsi="Times New Roman" w:cs="Times New Roman"/>
                <w:b/>
              </w:rPr>
              <w:t>:</w:t>
            </w:r>
            <w:r w:rsidR="00C77CF5">
              <w:rPr>
                <w:rFonts w:ascii="Times New Roman" w:hAnsi="Times New Roman" w:cs="Times New Roman"/>
              </w:rPr>
              <w:t xml:space="preserve"> The Task Group discussed and edited the proposal presented by Mr. Wince. Motion to approve was seconded, a</w:t>
            </w:r>
            <w:r w:rsidR="00E95A35">
              <w:rPr>
                <w:rFonts w:ascii="Times New Roman" w:hAnsi="Times New Roman" w:cs="Times New Roman"/>
              </w:rPr>
              <w:t>nd</w:t>
            </w:r>
            <w:r w:rsidR="00C77CF5">
              <w:rPr>
                <w:rFonts w:ascii="Times New Roman" w:hAnsi="Times New Roman" w:cs="Times New Roman"/>
              </w:rPr>
              <w:t xml:space="preserve"> </w:t>
            </w:r>
            <w:r w:rsidR="00E95A35">
              <w:rPr>
                <w:rFonts w:ascii="Times New Roman" w:hAnsi="Times New Roman" w:cs="Times New Roman"/>
              </w:rPr>
              <w:t xml:space="preserve">proposal was </w:t>
            </w:r>
            <w:r w:rsidR="00C77CF5">
              <w:rPr>
                <w:rFonts w:ascii="Times New Roman" w:hAnsi="Times New Roman" w:cs="Times New Roman"/>
              </w:rPr>
              <w:t>approv</w:t>
            </w:r>
            <w:r w:rsidR="00E95A35">
              <w:rPr>
                <w:rFonts w:ascii="Times New Roman" w:hAnsi="Times New Roman" w:cs="Times New Roman"/>
              </w:rPr>
              <w:t>ed</w:t>
            </w:r>
            <w:r w:rsidR="00C77CF5">
              <w:rPr>
                <w:rFonts w:ascii="Times New Roman" w:hAnsi="Times New Roman" w:cs="Times New Roman"/>
              </w:rPr>
              <w:t xml:space="preserve"> 7-0</w:t>
            </w:r>
            <w:r w:rsidR="00E95A35">
              <w:rPr>
                <w:rFonts w:ascii="Times New Roman" w:hAnsi="Times New Roman" w:cs="Times New Roman"/>
              </w:rPr>
              <w:t xml:space="preserve"> (</w:t>
            </w:r>
            <w:r w:rsidR="00C77CF5">
              <w:rPr>
                <w:rFonts w:ascii="Times New Roman" w:hAnsi="Times New Roman" w:cs="Times New Roman"/>
              </w:rPr>
              <w:t xml:space="preserve">3 not present). Item passes.  A. Viet to send proposal document to J. Ellis for assignment of Item number and balloting through </w:t>
            </w:r>
            <w:r w:rsidR="00E95A35">
              <w:rPr>
                <w:rFonts w:ascii="Times New Roman" w:hAnsi="Times New Roman" w:cs="Times New Roman"/>
              </w:rPr>
              <w:t xml:space="preserve">the </w:t>
            </w:r>
            <w:r w:rsidR="008404F0">
              <w:rPr>
                <w:rFonts w:ascii="Times New Roman" w:hAnsi="Times New Roman" w:cs="Times New Roman"/>
              </w:rPr>
              <w:t>S</w:t>
            </w:r>
            <w:r w:rsidR="00E95A35">
              <w:rPr>
                <w:rFonts w:ascii="Times New Roman" w:hAnsi="Times New Roman" w:cs="Times New Roman"/>
              </w:rPr>
              <w:t>ubcommittee</w:t>
            </w:r>
            <w:r w:rsidR="008404F0">
              <w:rPr>
                <w:rFonts w:ascii="Times New Roman" w:hAnsi="Times New Roman" w:cs="Times New Roman"/>
              </w:rPr>
              <w:t xml:space="preserve"> on </w:t>
            </w:r>
            <w:r w:rsidR="00C77CF5">
              <w:rPr>
                <w:rFonts w:ascii="Times New Roman" w:hAnsi="Times New Roman" w:cs="Times New Roman"/>
              </w:rPr>
              <w:t xml:space="preserve">Repairs &amp; Alterations. </w:t>
            </w:r>
          </w:p>
        </w:tc>
      </w:tr>
    </w:tbl>
    <w:p w14:paraId="4008886C" w14:textId="0A0D194E" w:rsidR="00C77CF5" w:rsidRDefault="00C77CF5" w:rsidP="00C77CF5">
      <w:pPr>
        <w:rPr>
          <w:rFonts w:ascii="Times New Roman" w:hAnsi="Times New Roman" w:cs="Times New Roman"/>
          <w:b/>
          <w:bCs/>
        </w:rPr>
      </w:pPr>
    </w:p>
    <w:p w14:paraId="46D9A7DB" w14:textId="77777777" w:rsidR="008404F0" w:rsidRPr="002341DF" w:rsidRDefault="008404F0" w:rsidP="008404F0">
      <w:pPr>
        <w:pStyle w:val="ListParagraph"/>
        <w:rPr>
          <w:rFonts w:ascii="Times New Roman" w:hAnsi="Times New Roman" w:cs="Times New Roman"/>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3497"/>
        <w:gridCol w:w="2638"/>
      </w:tblGrid>
      <w:tr w:rsidR="008404F0" w:rsidRPr="002341DF" w14:paraId="66AEEB0A" w14:textId="77777777" w:rsidTr="006C54F9">
        <w:tc>
          <w:tcPr>
            <w:tcW w:w="2495" w:type="dxa"/>
            <w:tcBorders>
              <w:top w:val="single" w:sz="4" w:space="0" w:color="auto"/>
              <w:left w:val="single" w:sz="4" w:space="0" w:color="auto"/>
              <w:bottom w:val="single" w:sz="8" w:space="0" w:color="auto"/>
            </w:tcBorders>
          </w:tcPr>
          <w:p w14:paraId="270967EF" w14:textId="174919EE" w:rsidR="008404F0" w:rsidRPr="002341DF" w:rsidRDefault="008404F0" w:rsidP="00E06976">
            <w:pPr>
              <w:pStyle w:val="ListParagraph"/>
              <w:ind w:left="0"/>
              <w:rPr>
                <w:rFonts w:ascii="Times New Roman" w:hAnsi="Times New Roman" w:cs="Times New Roman"/>
                <w:b/>
              </w:rPr>
            </w:pPr>
            <w:r w:rsidRPr="002341DF">
              <w:rPr>
                <w:rFonts w:ascii="Times New Roman" w:hAnsi="Times New Roman" w:cs="Times New Roman"/>
                <w:b/>
              </w:rPr>
              <w:lastRenderedPageBreak/>
              <w:t>Item Number: N</w:t>
            </w:r>
            <w:r>
              <w:rPr>
                <w:rFonts w:ascii="Times New Roman" w:hAnsi="Times New Roman" w:cs="Times New Roman"/>
                <w:b/>
              </w:rPr>
              <w:t>ew</w:t>
            </w:r>
          </w:p>
        </w:tc>
        <w:tc>
          <w:tcPr>
            <w:tcW w:w="3497" w:type="dxa"/>
            <w:tcBorders>
              <w:top w:val="single" w:sz="4" w:space="0" w:color="auto"/>
              <w:bottom w:val="single" w:sz="8" w:space="0" w:color="auto"/>
            </w:tcBorders>
          </w:tcPr>
          <w:p w14:paraId="2EE4FA77" w14:textId="77777777" w:rsidR="008404F0" w:rsidRPr="002341DF" w:rsidRDefault="008404F0" w:rsidP="00E06976">
            <w:pPr>
              <w:pStyle w:val="ListParagraph"/>
              <w:ind w:left="0"/>
              <w:jc w:val="center"/>
              <w:rPr>
                <w:rFonts w:ascii="Times New Roman" w:hAnsi="Times New Roman" w:cs="Times New Roman"/>
                <w:b/>
              </w:rPr>
            </w:pPr>
            <w:r w:rsidRPr="002341DF">
              <w:rPr>
                <w:rFonts w:ascii="Times New Roman" w:hAnsi="Times New Roman" w:cs="Times New Roman"/>
                <w:b/>
              </w:rPr>
              <w:t>NBIC Location: Part 3, S3</w:t>
            </w:r>
          </w:p>
        </w:tc>
        <w:tc>
          <w:tcPr>
            <w:tcW w:w="2638" w:type="dxa"/>
            <w:tcBorders>
              <w:top w:val="single" w:sz="4" w:space="0" w:color="auto"/>
              <w:bottom w:val="single" w:sz="8" w:space="0" w:color="auto"/>
              <w:right w:val="single" w:sz="4" w:space="0" w:color="auto"/>
            </w:tcBorders>
          </w:tcPr>
          <w:p w14:paraId="21697B61" w14:textId="77777777" w:rsidR="008404F0" w:rsidRPr="002341DF" w:rsidRDefault="008404F0" w:rsidP="00E06976">
            <w:pPr>
              <w:pStyle w:val="ListParagraph"/>
              <w:ind w:left="0"/>
              <w:jc w:val="right"/>
              <w:rPr>
                <w:rFonts w:ascii="Times New Roman" w:hAnsi="Times New Roman" w:cs="Times New Roman"/>
                <w:b/>
              </w:rPr>
            </w:pPr>
            <w:r w:rsidRPr="002341DF">
              <w:rPr>
                <w:rFonts w:ascii="Times New Roman" w:hAnsi="Times New Roman" w:cs="Times New Roman"/>
                <w:b/>
              </w:rPr>
              <w:t>No Attachment</w:t>
            </w:r>
          </w:p>
        </w:tc>
      </w:tr>
      <w:tr w:rsidR="008404F0" w:rsidRPr="002341DF" w14:paraId="2941018B" w14:textId="77777777" w:rsidTr="006C54F9">
        <w:trPr>
          <w:trHeight w:val="223"/>
        </w:trPr>
        <w:tc>
          <w:tcPr>
            <w:tcW w:w="8630" w:type="dxa"/>
            <w:gridSpan w:val="3"/>
            <w:tcBorders>
              <w:top w:val="single" w:sz="8" w:space="0" w:color="auto"/>
              <w:left w:val="single" w:sz="4" w:space="0" w:color="auto"/>
              <w:right w:val="single" w:sz="4" w:space="0" w:color="auto"/>
            </w:tcBorders>
          </w:tcPr>
          <w:p w14:paraId="5F7BBE51" w14:textId="7AE5001F" w:rsidR="008404F0" w:rsidRPr="002341DF" w:rsidRDefault="008404F0" w:rsidP="00E06976">
            <w:pPr>
              <w:pStyle w:val="ListParagraph"/>
              <w:ind w:left="0"/>
              <w:rPr>
                <w:rFonts w:ascii="Times New Roman" w:hAnsi="Times New Roman" w:cs="Times New Roman"/>
              </w:rPr>
            </w:pPr>
            <w:r w:rsidRPr="002341DF">
              <w:rPr>
                <w:rFonts w:ascii="Times New Roman" w:hAnsi="Times New Roman" w:cs="Times New Roman"/>
                <w:b/>
              </w:rPr>
              <w:t xml:space="preserve">General Description: </w:t>
            </w:r>
            <w:r w:rsidRPr="005603EB">
              <w:rPr>
                <w:rFonts w:ascii="Times New Roman" w:hAnsi="Times New Roman" w:cs="Times New Roman"/>
                <w:bCs/>
              </w:rPr>
              <w:t>Requirement</w:t>
            </w:r>
            <w:r>
              <w:rPr>
                <w:rFonts w:ascii="Times New Roman" w:hAnsi="Times New Roman" w:cs="Times New Roman"/>
                <w:bCs/>
              </w:rPr>
              <w:t xml:space="preserve"> for</w:t>
            </w:r>
            <w:r w:rsidRPr="005603EB">
              <w:rPr>
                <w:rFonts w:ascii="Times New Roman" w:hAnsi="Times New Roman" w:cs="Times New Roman"/>
                <w:bCs/>
              </w:rPr>
              <w:t xml:space="preserve"> </w:t>
            </w:r>
            <w:r>
              <w:rPr>
                <w:rFonts w:ascii="Times New Roman" w:hAnsi="Times New Roman" w:cs="Times New Roman"/>
                <w:bCs/>
              </w:rPr>
              <w:t>G-mark when replacing parts</w:t>
            </w:r>
          </w:p>
        </w:tc>
      </w:tr>
      <w:tr w:rsidR="008404F0" w:rsidRPr="002341DF" w14:paraId="14B1CDC8" w14:textId="77777777" w:rsidTr="006C54F9">
        <w:trPr>
          <w:trHeight w:val="232"/>
        </w:trPr>
        <w:tc>
          <w:tcPr>
            <w:tcW w:w="8630" w:type="dxa"/>
            <w:gridSpan w:val="3"/>
            <w:tcBorders>
              <w:left w:val="single" w:sz="4" w:space="0" w:color="auto"/>
              <w:right w:val="single" w:sz="4" w:space="0" w:color="auto"/>
            </w:tcBorders>
          </w:tcPr>
          <w:p w14:paraId="3DE4FC5A" w14:textId="77777777" w:rsidR="008404F0" w:rsidRPr="002341DF" w:rsidRDefault="008404F0" w:rsidP="00E06976">
            <w:pPr>
              <w:pStyle w:val="ListParagraph"/>
              <w:ind w:left="0"/>
              <w:rPr>
                <w:rFonts w:ascii="Times New Roman" w:hAnsi="Times New Roman" w:cs="Times New Roman"/>
                <w:b/>
              </w:rPr>
            </w:pPr>
          </w:p>
        </w:tc>
      </w:tr>
      <w:tr w:rsidR="008404F0" w:rsidRPr="002341DF" w14:paraId="68FA8CD6" w14:textId="77777777" w:rsidTr="006C54F9">
        <w:trPr>
          <w:trHeight w:val="223"/>
        </w:trPr>
        <w:tc>
          <w:tcPr>
            <w:tcW w:w="8630" w:type="dxa"/>
            <w:gridSpan w:val="3"/>
            <w:tcBorders>
              <w:left w:val="single" w:sz="4" w:space="0" w:color="auto"/>
              <w:bottom w:val="single" w:sz="4" w:space="0" w:color="auto"/>
              <w:right w:val="single" w:sz="4" w:space="0" w:color="auto"/>
            </w:tcBorders>
          </w:tcPr>
          <w:p w14:paraId="04303745" w14:textId="77777777" w:rsidR="008404F0" w:rsidRPr="002341DF" w:rsidRDefault="008404F0" w:rsidP="00E06976">
            <w:pPr>
              <w:pStyle w:val="ListParagraph"/>
              <w:ind w:left="0"/>
              <w:rPr>
                <w:rFonts w:ascii="Times New Roman" w:hAnsi="Times New Roman" w:cs="Times New Roman"/>
              </w:rPr>
            </w:pPr>
            <w:r w:rsidRPr="002341DF">
              <w:rPr>
                <w:rFonts w:ascii="Times New Roman" w:hAnsi="Times New Roman" w:cs="Times New Roman"/>
                <w:b/>
              </w:rPr>
              <w:t>Subgroup:</w:t>
            </w:r>
            <w:r w:rsidRPr="002341DF">
              <w:rPr>
                <w:rFonts w:ascii="Times New Roman" w:hAnsi="Times New Roman" w:cs="Times New Roman"/>
              </w:rPr>
              <w:t xml:space="preserve"> Graphite</w:t>
            </w:r>
          </w:p>
          <w:p w14:paraId="48C4FBBA" w14:textId="77777777" w:rsidR="008404F0" w:rsidRPr="002341DF" w:rsidRDefault="008404F0" w:rsidP="00E06976">
            <w:pPr>
              <w:pStyle w:val="ListParagraph"/>
              <w:ind w:left="0"/>
              <w:rPr>
                <w:rFonts w:ascii="Times New Roman" w:hAnsi="Times New Roman" w:cs="Times New Roman"/>
                <w:b/>
              </w:rPr>
            </w:pPr>
          </w:p>
          <w:p w14:paraId="47F9E81C" w14:textId="10D2AA23" w:rsidR="008404F0" w:rsidRPr="002341DF" w:rsidRDefault="008404F0" w:rsidP="00E06976">
            <w:pPr>
              <w:pStyle w:val="ListParagraph"/>
              <w:ind w:left="0"/>
              <w:rPr>
                <w:rFonts w:ascii="Times New Roman" w:hAnsi="Times New Roman" w:cs="Times New Roman"/>
              </w:rPr>
            </w:pPr>
            <w:r w:rsidRPr="002341DF">
              <w:rPr>
                <w:rFonts w:ascii="Times New Roman" w:hAnsi="Times New Roman" w:cs="Times New Roman"/>
                <w:b/>
              </w:rPr>
              <w:t xml:space="preserve">Task Group: </w:t>
            </w:r>
            <w:r w:rsidR="00D420FB" w:rsidRPr="00D420FB">
              <w:rPr>
                <w:rFonts w:ascii="Times New Roman" w:hAnsi="Times New Roman" w:cs="Times New Roman"/>
                <w:bCs/>
              </w:rPr>
              <w:t>A Viet, J. Wince, S. Mehrez</w:t>
            </w:r>
          </w:p>
          <w:p w14:paraId="594A5655" w14:textId="77777777" w:rsidR="008404F0" w:rsidRPr="002341DF" w:rsidRDefault="008404F0" w:rsidP="00E06976">
            <w:pPr>
              <w:pStyle w:val="ListParagraph"/>
              <w:ind w:left="0"/>
              <w:rPr>
                <w:rFonts w:ascii="Times New Roman" w:hAnsi="Times New Roman" w:cs="Times New Roman"/>
              </w:rPr>
            </w:pPr>
          </w:p>
          <w:p w14:paraId="13DEE4C1" w14:textId="184752E1" w:rsidR="008404F0" w:rsidRPr="002341DF" w:rsidRDefault="007628A2" w:rsidP="00E06976">
            <w:pPr>
              <w:pStyle w:val="ListParagraph"/>
              <w:ind w:left="0"/>
              <w:rPr>
                <w:rFonts w:ascii="Times New Roman" w:hAnsi="Times New Roman" w:cs="Times New Roman"/>
              </w:rPr>
            </w:pPr>
            <w:r>
              <w:rPr>
                <w:rFonts w:ascii="Times New Roman" w:hAnsi="Times New Roman" w:cs="Times New Roman"/>
                <w:b/>
              </w:rPr>
              <w:t>November 2022 Meeting Action</w:t>
            </w:r>
            <w:r w:rsidR="008404F0">
              <w:rPr>
                <w:rFonts w:ascii="Times New Roman" w:hAnsi="Times New Roman" w:cs="Times New Roman"/>
                <w:b/>
              </w:rPr>
              <w:t>:</w:t>
            </w:r>
            <w:r w:rsidR="008404F0">
              <w:rPr>
                <w:rFonts w:ascii="Times New Roman" w:hAnsi="Times New Roman" w:cs="Times New Roman"/>
              </w:rPr>
              <w:t xml:space="preserve"> </w:t>
            </w:r>
            <w:r w:rsidR="00D420FB">
              <w:rPr>
                <w:rFonts w:ascii="Times New Roman" w:hAnsi="Times New Roman" w:cs="Times New Roman"/>
              </w:rPr>
              <w:t>S3.2 h) and S3.1 b) appear to require a G-mark for a User to replace parts such as blocks.  Refer to Minutes for September 2022 meeting for additional background. Group discussion established that any application of cement requires a G-mark except as per S3.5.4 f). There was additional discussion about various part replacement scenarios and whether they</w:t>
            </w:r>
            <w:r w:rsidR="006C54F9">
              <w:rPr>
                <w:rFonts w:ascii="Times New Roman" w:hAnsi="Times New Roman" w:cs="Times New Roman"/>
              </w:rPr>
              <w:t xml:space="preserve"> would require a G- or R-stamp.  It is proposed to develop an alternative procedure for parts replacement by non-G-stamp holders.  There was general agreement that such repairs would not be Routine.  Note that a User is free to disassemble and reassemble existing parts, along with cleaning, inspection, replacement of packing and gaskets, etc.    </w:t>
            </w:r>
            <w:r w:rsidR="00D420FB">
              <w:rPr>
                <w:rFonts w:ascii="Times New Roman" w:hAnsi="Times New Roman" w:cs="Times New Roman"/>
              </w:rPr>
              <w:t xml:space="preserve"> </w:t>
            </w:r>
          </w:p>
        </w:tc>
      </w:tr>
    </w:tbl>
    <w:p w14:paraId="1B9D3305" w14:textId="77777777" w:rsidR="006C54F9" w:rsidRPr="002341DF" w:rsidRDefault="006C54F9" w:rsidP="006C54F9">
      <w:pPr>
        <w:pStyle w:val="ListParagraph"/>
        <w:rPr>
          <w:rFonts w:ascii="Times New Roman" w:hAnsi="Times New Roman" w:cs="Times New Roman"/>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3497"/>
        <w:gridCol w:w="2638"/>
      </w:tblGrid>
      <w:tr w:rsidR="006C54F9" w:rsidRPr="002341DF" w14:paraId="49FA7A0D" w14:textId="77777777" w:rsidTr="00E06976">
        <w:tc>
          <w:tcPr>
            <w:tcW w:w="2718" w:type="dxa"/>
            <w:tcBorders>
              <w:top w:val="single" w:sz="4" w:space="0" w:color="auto"/>
              <w:left w:val="single" w:sz="4" w:space="0" w:color="auto"/>
              <w:bottom w:val="single" w:sz="8" w:space="0" w:color="auto"/>
            </w:tcBorders>
          </w:tcPr>
          <w:p w14:paraId="78BAFB7D" w14:textId="13A509AD" w:rsidR="006C54F9" w:rsidRPr="002341DF" w:rsidRDefault="006C54F9" w:rsidP="00E06976">
            <w:pPr>
              <w:pStyle w:val="ListParagraph"/>
              <w:ind w:left="0"/>
              <w:rPr>
                <w:rFonts w:ascii="Times New Roman" w:hAnsi="Times New Roman" w:cs="Times New Roman"/>
                <w:b/>
              </w:rPr>
            </w:pPr>
            <w:r w:rsidRPr="002341DF">
              <w:rPr>
                <w:rFonts w:ascii="Times New Roman" w:hAnsi="Times New Roman" w:cs="Times New Roman"/>
                <w:b/>
              </w:rPr>
              <w:t>Item Number: N</w:t>
            </w:r>
            <w:r>
              <w:rPr>
                <w:rFonts w:ascii="Times New Roman" w:hAnsi="Times New Roman" w:cs="Times New Roman"/>
                <w:b/>
              </w:rPr>
              <w:t>ew</w:t>
            </w:r>
          </w:p>
        </w:tc>
        <w:tc>
          <w:tcPr>
            <w:tcW w:w="3870" w:type="dxa"/>
            <w:tcBorders>
              <w:top w:val="single" w:sz="4" w:space="0" w:color="auto"/>
              <w:bottom w:val="single" w:sz="8" w:space="0" w:color="auto"/>
            </w:tcBorders>
          </w:tcPr>
          <w:p w14:paraId="384EDED9" w14:textId="77777777" w:rsidR="006C54F9" w:rsidRPr="002341DF" w:rsidRDefault="006C54F9" w:rsidP="00E06976">
            <w:pPr>
              <w:pStyle w:val="ListParagraph"/>
              <w:ind w:left="0"/>
              <w:jc w:val="center"/>
              <w:rPr>
                <w:rFonts w:ascii="Times New Roman" w:hAnsi="Times New Roman" w:cs="Times New Roman"/>
                <w:b/>
              </w:rPr>
            </w:pPr>
            <w:r w:rsidRPr="002341DF">
              <w:rPr>
                <w:rFonts w:ascii="Times New Roman" w:hAnsi="Times New Roman" w:cs="Times New Roman"/>
                <w:b/>
              </w:rPr>
              <w:t>NBIC Location: Part 3, S3</w:t>
            </w:r>
          </w:p>
        </w:tc>
        <w:tc>
          <w:tcPr>
            <w:tcW w:w="2844" w:type="dxa"/>
            <w:tcBorders>
              <w:top w:val="single" w:sz="4" w:space="0" w:color="auto"/>
              <w:bottom w:val="single" w:sz="8" w:space="0" w:color="auto"/>
              <w:right w:val="single" w:sz="4" w:space="0" w:color="auto"/>
            </w:tcBorders>
          </w:tcPr>
          <w:p w14:paraId="44C80F29" w14:textId="77777777" w:rsidR="006C54F9" w:rsidRPr="002341DF" w:rsidRDefault="006C54F9" w:rsidP="00E06976">
            <w:pPr>
              <w:pStyle w:val="ListParagraph"/>
              <w:ind w:left="0"/>
              <w:jc w:val="right"/>
              <w:rPr>
                <w:rFonts w:ascii="Times New Roman" w:hAnsi="Times New Roman" w:cs="Times New Roman"/>
                <w:b/>
              </w:rPr>
            </w:pPr>
            <w:r w:rsidRPr="002341DF">
              <w:rPr>
                <w:rFonts w:ascii="Times New Roman" w:hAnsi="Times New Roman" w:cs="Times New Roman"/>
                <w:b/>
              </w:rPr>
              <w:t>No Attachment</w:t>
            </w:r>
          </w:p>
        </w:tc>
      </w:tr>
      <w:tr w:rsidR="006C54F9" w:rsidRPr="002341DF" w14:paraId="293B8F59" w14:textId="77777777" w:rsidTr="00E06976">
        <w:trPr>
          <w:trHeight w:val="223"/>
        </w:trPr>
        <w:tc>
          <w:tcPr>
            <w:tcW w:w="9432" w:type="dxa"/>
            <w:gridSpan w:val="3"/>
            <w:tcBorders>
              <w:top w:val="single" w:sz="8" w:space="0" w:color="auto"/>
              <w:left w:val="single" w:sz="4" w:space="0" w:color="auto"/>
              <w:right w:val="single" w:sz="4" w:space="0" w:color="auto"/>
            </w:tcBorders>
          </w:tcPr>
          <w:p w14:paraId="29291C9E" w14:textId="05EF9640" w:rsidR="006C54F9" w:rsidRPr="002341DF" w:rsidRDefault="006C54F9" w:rsidP="00E06976">
            <w:pPr>
              <w:pStyle w:val="ListParagraph"/>
              <w:ind w:left="0"/>
              <w:rPr>
                <w:rFonts w:ascii="Times New Roman" w:hAnsi="Times New Roman" w:cs="Times New Roman"/>
              </w:rPr>
            </w:pPr>
            <w:r w:rsidRPr="002341DF">
              <w:rPr>
                <w:rFonts w:ascii="Times New Roman" w:hAnsi="Times New Roman" w:cs="Times New Roman"/>
                <w:b/>
              </w:rPr>
              <w:t xml:space="preserve">General Description: </w:t>
            </w:r>
            <w:r w:rsidR="00FC1A95" w:rsidRPr="00FC1A95">
              <w:rPr>
                <w:rFonts w:ascii="Times New Roman" w:hAnsi="Times New Roman" w:cs="Times New Roman"/>
                <w:bCs/>
              </w:rPr>
              <w:t>Requirements for Inlays as Routine repairs</w:t>
            </w:r>
          </w:p>
        </w:tc>
      </w:tr>
      <w:tr w:rsidR="006C54F9" w:rsidRPr="002341DF" w14:paraId="5ECB2F24" w14:textId="77777777" w:rsidTr="00E06976">
        <w:trPr>
          <w:trHeight w:val="232"/>
        </w:trPr>
        <w:tc>
          <w:tcPr>
            <w:tcW w:w="9432" w:type="dxa"/>
            <w:gridSpan w:val="3"/>
            <w:tcBorders>
              <w:left w:val="single" w:sz="4" w:space="0" w:color="auto"/>
              <w:right w:val="single" w:sz="4" w:space="0" w:color="auto"/>
            </w:tcBorders>
          </w:tcPr>
          <w:p w14:paraId="6CF71AC7" w14:textId="77777777" w:rsidR="006C54F9" w:rsidRPr="002341DF" w:rsidRDefault="006C54F9" w:rsidP="00E06976">
            <w:pPr>
              <w:pStyle w:val="ListParagraph"/>
              <w:ind w:left="0"/>
              <w:rPr>
                <w:rFonts w:ascii="Times New Roman" w:hAnsi="Times New Roman" w:cs="Times New Roman"/>
                <w:b/>
              </w:rPr>
            </w:pPr>
          </w:p>
        </w:tc>
      </w:tr>
      <w:tr w:rsidR="006C54F9" w:rsidRPr="002341DF" w14:paraId="6A018270" w14:textId="77777777" w:rsidTr="00E06976">
        <w:trPr>
          <w:trHeight w:val="223"/>
        </w:trPr>
        <w:tc>
          <w:tcPr>
            <w:tcW w:w="9432" w:type="dxa"/>
            <w:gridSpan w:val="3"/>
            <w:tcBorders>
              <w:left w:val="single" w:sz="4" w:space="0" w:color="auto"/>
              <w:bottom w:val="single" w:sz="4" w:space="0" w:color="auto"/>
              <w:right w:val="single" w:sz="4" w:space="0" w:color="auto"/>
            </w:tcBorders>
          </w:tcPr>
          <w:p w14:paraId="33DC52D1" w14:textId="77777777" w:rsidR="006C54F9" w:rsidRPr="002341DF" w:rsidRDefault="006C54F9" w:rsidP="00E06976">
            <w:pPr>
              <w:pStyle w:val="ListParagraph"/>
              <w:ind w:left="0"/>
              <w:rPr>
                <w:rFonts w:ascii="Times New Roman" w:hAnsi="Times New Roman" w:cs="Times New Roman"/>
              </w:rPr>
            </w:pPr>
            <w:r w:rsidRPr="002341DF">
              <w:rPr>
                <w:rFonts w:ascii="Times New Roman" w:hAnsi="Times New Roman" w:cs="Times New Roman"/>
                <w:b/>
              </w:rPr>
              <w:t>Subgroup:</w:t>
            </w:r>
            <w:r w:rsidRPr="002341DF">
              <w:rPr>
                <w:rFonts w:ascii="Times New Roman" w:hAnsi="Times New Roman" w:cs="Times New Roman"/>
              </w:rPr>
              <w:t xml:space="preserve"> Graphite</w:t>
            </w:r>
          </w:p>
          <w:p w14:paraId="2661F47E" w14:textId="77777777" w:rsidR="006C54F9" w:rsidRPr="002341DF" w:rsidRDefault="006C54F9" w:rsidP="00E06976">
            <w:pPr>
              <w:pStyle w:val="ListParagraph"/>
              <w:ind w:left="0"/>
              <w:rPr>
                <w:rFonts w:ascii="Times New Roman" w:hAnsi="Times New Roman" w:cs="Times New Roman"/>
                <w:b/>
              </w:rPr>
            </w:pPr>
          </w:p>
          <w:p w14:paraId="16ED5414" w14:textId="0C6002D3" w:rsidR="006C54F9" w:rsidRPr="002341DF" w:rsidRDefault="006C54F9" w:rsidP="00E06976">
            <w:pPr>
              <w:pStyle w:val="ListParagraph"/>
              <w:ind w:left="0"/>
              <w:rPr>
                <w:rFonts w:ascii="Times New Roman" w:hAnsi="Times New Roman" w:cs="Times New Roman"/>
              </w:rPr>
            </w:pPr>
            <w:r w:rsidRPr="002341DF">
              <w:rPr>
                <w:rFonts w:ascii="Times New Roman" w:hAnsi="Times New Roman" w:cs="Times New Roman"/>
                <w:b/>
              </w:rPr>
              <w:t xml:space="preserve">Task Group: </w:t>
            </w:r>
            <w:r w:rsidR="00FC1A95" w:rsidRPr="00FC1A95">
              <w:rPr>
                <w:rFonts w:ascii="Times New Roman" w:hAnsi="Times New Roman" w:cs="Times New Roman"/>
                <w:bCs/>
              </w:rPr>
              <w:t>Mr. Justin Clements</w:t>
            </w:r>
            <w:r w:rsidRPr="00FC1A95">
              <w:rPr>
                <w:rFonts w:ascii="Times New Roman" w:hAnsi="Times New Roman" w:cs="Times New Roman"/>
                <w:bCs/>
              </w:rPr>
              <w:t xml:space="preserve"> (PM)</w:t>
            </w:r>
          </w:p>
          <w:p w14:paraId="29BF2FA0" w14:textId="77777777" w:rsidR="006C54F9" w:rsidRPr="002341DF" w:rsidRDefault="006C54F9" w:rsidP="00E06976">
            <w:pPr>
              <w:pStyle w:val="ListParagraph"/>
              <w:ind w:left="0"/>
              <w:rPr>
                <w:rFonts w:ascii="Times New Roman" w:hAnsi="Times New Roman" w:cs="Times New Roman"/>
              </w:rPr>
            </w:pPr>
          </w:p>
          <w:p w14:paraId="2692D4FC" w14:textId="0343537D" w:rsidR="006C54F9" w:rsidRPr="002341DF" w:rsidRDefault="007628A2" w:rsidP="00E06976">
            <w:pPr>
              <w:pStyle w:val="ListParagraph"/>
              <w:ind w:left="0"/>
              <w:rPr>
                <w:rFonts w:ascii="Times New Roman" w:hAnsi="Times New Roman" w:cs="Times New Roman"/>
              </w:rPr>
            </w:pPr>
            <w:r>
              <w:rPr>
                <w:rFonts w:ascii="Times New Roman" w:hAnsi="Times New Roman" w:cs="Times New Roman"/>
                <w:b/>
              </w:rPr>
              <w:t>November 2022 Meeting Action</w:t>
            </w:r>
            <w:r w:rsidR="006C54F9">
              <w:rPr>
                <w:rFonts w:ascii="Times New Roman" w:hAnsi="Times New Roman" w:cs="Times New Roman"/>
                <w:b/>
              </w:rPr>
              <w:t>:</w:t>
            </w:r>
            <w:r w:rsidR="006C54F9">
              <w:rPr>
                <w:rFonts w:ascii="Times New Roman" w:hAnsi="Times New Roman" w:cs="Times New Roman"/>
              </w:rPr>
              <w:t xml:space="preserve"> </w:t>
            </w:r>
            <w:r w:rsidR="00FC1A95">
              <w:rPr>
                <w:rFonts w:ascii="Times New Roman" w:hAnsi="Times New Roman" w:cs="Times New Roman"/>
              </w:rPr>
              <w:t>The one cubic inch limit for inlays in S3.3 a) 6) is impractically small and “never happens”.  Group discussion about practical limits, possibly based on a percentage of the complete part or an absolute volume, size or surface area.  The limit could be a combination based on a percentage of the part and also</w:t>
            </w:r>
            <w:r w:rsidR="00E95A35">
              <w:rPr>
                <w:rFonts w:ascii="Times New Roman" w:hAnsi="Times New Roman" w:cs="Times New Roman"/>
              </w:rPr>
              <w:t xml:space="preserve"> </w:t>
            </w:r>
            <w:r w:rsidR="00FC1A95">
              <w:rPr>
                <w:rFonts w:ascii="Times New Roman" w:hAnsi="Times New Roman" w:cs="Times New Roman"/>
              </w:rPr>
              <w:t>absolute size/area/volume limit</w:t>
            </w:r>
            <w:r w:rsidR="00E95A35">
              <w:rPr>
                <w:rFonts w:ascii="Times New Roman" w:hAnsi="Times New Roman" w:cs="Times New Roman"/>
              </w:rPr>
              <w:t>s</w:t>
            </w:r>
            <w:r w:rsidR="00FC1A95">
              <w:rPr>
                <w:rFonts w:ascii="Times New Roman" w:hAnsi="Times New Roman" w:cs="Times New Roman"/>
              </w:rPr>
              <w:t xml:space="preserve">. For example, </w:t>
            </w:r>
            <w:r w:rsidR="00E95A35">
              <w:rPr>
                <w:rFonts w:ascii="Times New Roman" w:hAnsi="Times New Roman" w:cs="Times New Roman"/>
              </w:rPr>
              <w:t>“</w:t>
            </w:r>
            <w:r w:rsidR="00FC1A95">
              <w:rPr>
                <w:rFonts w:ascii="Times New Roman" w:hAnsi="Times New Roman" w:cs="Times New Roman"/>
              </w:rPr>
              <w:t>inlay is not to exceed X% of the depth/thickness, Y% of the area and Z% of the total volume</w:t>
            </w:r>
            <w:r w:rsidR="00E95A35">
              <w:rPr>
                <w:rFonts w:ascii="Times New Roman" w:hAnsi="Times New Roman" w:cs="Times New Roman"/>
              </w:rPr>
              <w:t>”</w:t>
            </w:r>
            <w:r w:rsidR="00FC1A95">
              <w:rPr>
                <w:rFonts w:ascii="Times New Roman" w:hAnsi="Times New Roman" w:cs="Times New Roman"/>
              </w:rPr>
              <w:t>.  A volume of 32 in</w:t>
            </w:r>
            <w:r w:rsidR="00FC1A95" w:rsidRPr="00FC1A95">
              <w:rPr>
                <w:rFonts w:ascii="Times New Roman" w:hAnsi="Times New Roman" w:cs="Times New Roman"/>
                <w:vertAlign w:val="superscript"/>
              </w:rPr>
              <w:t>3</w:t>
            </w:r>
            <w:r w:rsidR="00FC1A95">
              <w:rPr>
                <w:rFonts w:ascii="Times New Roman" w:hAnsi="Times New Roman" w:cs="Times New Roman"/>
              </w:rPr>
              <w:t xml:space="preserve"> (8 x 4 x 1) was discussed as a practical volume limit.  J. Clements is to produce a proposal for the next meeting.</w:t>
            </w:r>
          </w:p>
        </w:tc>
      </w:tr>
    </w:tbl>
    <w:p w14:paraId="020B49F8" w14:textId="77777777" w:rsidR="00481E7D" w:rsidRPr="00E95A35" w:rsidRDefault="00481E7D" w:rsidP="0061743C">
      <w:pPr>
        <w:rPr>
          <w:rFonts w:ascii="Times New Roman" w:hAnsi="Times New Roman" w:cs="Times New Roman"/>
          <w:b/>
          <w:bCs/>
        </w:rPr>
      </w:pPr>
    </w:p>
    <w:p w14:paraId="291D2F90" w14:textId="77777777" w:rsidR="00E95A35" w:rsidRPr="00E95A35" w:rsidRDefault="008D51D7" w:rsidP="008D51D7">
      <w:pPr>
        <w:pStyle w:val="ListParagraph"/>
        <w:numPr>
          <w:ilvl w:val="0"/>
          <w:numId w:val="1"/>
        </w:numPr>
        <w:rPr>
          <w:rFonts w:ascii="Times New Roman" w:hAnsi="Times New Roman" w:cs="Times New Roman"/>
          <w:b/>
          <w:bCs/>
        </w:rPr>
      </w:pPr>
      <w:r w:rsidRPr="00E95A35">
        <w:rPr>
          <w:rFonts w:ascii="Times New Roman" w:hAnsi="Times New Roman" w:cs="Times New Roman"/>
          <w:b/>
          <w:bCs/>
        </w:rPr>
        <w:t>New Business</w:t>
      </w:r>
    </w:p>
    <w:p w14:paraId="67544D45" w14:textId="77777777" w:rsidR="00E95A35" w:rsidRPr="00E95A35" w:rsidRDefault="00E95A35" w:rsidP="00E95A35">
      <w:pPr>
        <w:pStyle w:val="ListParagraph"/>
        <w:rPr>
          <w:rFonts w:ascii="Times New Roman" w:hAnsi="Times New Roman" w:cs="Times New Roman"/>
          <w:b/>
          <w:bCs/>
        </w:rPr>
      </w:pPr>
    </w:p>
    <w:p w14:paraId="7D1FB3A7" w14:textId="28252D94" w:rsidR="008D51D7" w:rsidRPr="00E95A35" w:rsidRDefault="008D51D7" w:rsidP="008D51D7">
      <w:pPr>
        <w:pStyle w:val="ListParagraph"/>
        <w:numPr>
          <w:ilvl w:val="0"/>
          <w:numId w:val="1"/>
        </w:numPr>
        <w:rPr>
          <w:rFonts w:ascii="Times New Roman" w:hAnsi="Times New Roman" w:cs="Times New Roman"/>
          <w:b/>
          <w:bCs/>
        </w:rPr>
      </w:pPr>
      <w:r w:rsidRPr="00E95A35">
        <w:rPr>
          <w:rFonts w:ascii="Times New Roman" w:hAnsi="Times New Roman" w:cs="Times New Roman"/>
          <w:b/>
          <w:bCs/>
        </w:rPr>
        <w:t>Future Meetings</w:t>
      </w:r>
    </w:p>
    <w:p w14:paraId="26E7F0C0" w14:textId="520B0BE3" w:rsidR="00E95A35" w:rsidRPr="00E95A35" w:rsidRDefault="00E95A35" w:rsidP="00E95A35">
      <w:pPr>
        <w:pStyle w:val="ListParagraph"/>
        <w:rPr>
          <w:rFonts w:ascii="Times New Roman" w:hAnsi="Times New Roman" w:cs="Times New Roman"/>
        </w:rPr>
      </w:pPr>
      <w:r w:rsidRPr="00E95A35">
        <w:rPr>
          <w:rFonts w:ascii="Times New Roman" w:hAnsi="Times New Roman" w:cs="Times New Roman"/>
        </w:rPr>
        <w:t xml:space="preserve">NBIC Meeting – </w:t>
      </w:r>
      <w:r w:rsidR="007628A2">
        <w:rPr>
          <w:rFonts w:ascii="Times New Roman" w:hAnsi="Times New Roman" w:cs="Times New Roman"/>
        </w:rPr>
        <w:t>July 10</w:t>
      </w:r>
      <w:r w:rsidR="007628A2" w:rsidRPr="007628A2">
        <w:rPr>
          <w:rFonts w:ascii="Times New Roman" w:hAnsi="Times New Roman" w:cs="Times New Roman"/>
          <w:vertAlign w:val="superscript"/>
        </w:rPr>
        <w:t>th</w:t>
      </w:r>
      <w:r w:rsidR="007628A2">
        <w:rPr>
          <w:rFonts w:ascii="Times New Roman" w:hAnsi="Times New Roman" w:cs="Times New Roman"/>
        </w:rPr>
        <w:t>-13</w:t>
      </w:r>
      <w:r w:rsidR="007628A2" w:rsidRPr="007628A2">
        <w:rPr>
          <w:rFonts w:ascii="Times New Roman" w:hAnsi="Times New Roman" w:cs="Times New Roman"/>
          <w:vertAlign w:val="superscript"/>
        </w:rPr>
        <w:t>th</w:t>
      </w:r>
      <w:r w:rsidR="007628A2">
        <w:rPr>
          <w:rFonts w:ascii="Times New Roman" w:hAnsi="Times New Roman" w:cs="Times New Roman"/>
        </w:rPr>
        <w:t>, 2023 – St. Louis, MO</w:t>
      </w:r>
    </w:p>
    <w:p w14:paraId="32345100" w14:textId="08FAA017" w:rsidR="00E95A35" w:rsidRPr="00E95A35" w:rsidRDefault="00E95A35" w:rsidP="00E95A35">
      <w:pPr>
        <w:pStyle w:val="ListParagraph"/>
        <w:rPr>
          <w:rFonts w:ascii="Times New Roman" w:hAnsi="Times New Roman" w:cs="Times New Roman"/>
          <w:b/>
          <w:bCs/>
        </w:rPr>
      </w:pPr>
    </w:p>
    <w:p w14:paraId="433AEEF9" w14:textId="03C09C5F" w:rsidR="008D51D7" w:rsidRPr="00E95A35" w:rsidRDefault="008D51D7" w:rsidP="008D51D7">
      <w:pPr>
        <w:pStyle w:val="ListParagraph"/>
        <w:numPr>
          <w:ilvl w:val="0"/>
          <w:numId w:val="1"/>
        </w:numPr>
        <w:rPr>
          <w:rFonts w:ascii="Times New Roman" w:hAnsi="Times New Roman" w:cs="Times New Roman"/>
          <w:b/>
          <w:bCs/>
        </w:rPr>
      </w:pPr>
      <w:r w:rsidRPr="00E95A35">
        <w:rPr>
          <w:rFonts w:ascii="Times New Roman" w:hAnsi="Times New Roman" w:cs="Times New Roman"/>
          <w:b/>
          <w:bCs/>
        </w:rPr>
        <w:t>Adjournment</w:t>
      </w:r>
    </w:p>
    <w:p w14:paraId="68BE742F" w14:textId="77777777" w:rsidR="007628A2" w:rsidRDefault="007628A2" w:rsidP="007628A2">
      <w:pPr>
        <w:pStyle w:val="ListParagraph"/>
        <w:spacing w:after="0"/>
        <w:ind w:left="360"/>
        <w:rPr>
          <w:rFonts w:ascii="Times New Roman" w:hAnsi="Times New Roman" w:cs="Times New Roman"/>
        </w:rPr>
      </w:pPr>
    </w:p>
    <w:p w14:paraId="62A37E1B" w14:textId="3FE5AA2E" w:rsidR="007628A2" w:rsidRPr="004B6EE4" w:rsidRDefault="007628A2" w:rsidP="007628A2">
      <w:pPr>
        <w:pStyle w:val="ListParagraph"/>
        <w:spacing w:after="0"/>
        <w:ind w:left="360" w:firstLine="360"/>
        <w:rPr>
          <w:rFonts w:ascii="Times New Roman" w:hAnsi="Times New Roman" w:cs="Times New Roman"/>
        </w:rPr>
      </w:pPr>
      <w:r w:rsidRPr="004B6EE4">
        <w:rPr>
          <w:rFonts w:ascii="Times New Roman" w:hAnsi="Times New Roman" w:cs="Times New Roman"/>
        </w:rPr>
        <w:t>Respectfully submitted,</w:t>
      </w:r>
    </w:p>
    <w:p w14:paraId="3529AFD8" w14:textId="77777777" w:rsidR="007628A2" w:rsidRPr="004B6EE4" w:rsidRDefault="007628A2" w:rsidP="007628A2">
      <w:pPr>
        <w:pStyle w:val="ListParagraph"/>
        <w:spacing w:after="0"/>
        <w:ind w:left="1260"/>
        <w:rPr>
          <w:rFonts w:ascii="Brush Script MT" w:hAnsi="Brush Script MT" w:cs="Times New Roman"/>
          <w:color w:val="4472C4" w:themeColor="accent1"/>
          <w:sz w:val="48"/>
        </w:rPr>
      </w:pPr>
      <w:r w:rsidRPr="004B6EE4">
        <w:rPr>
          <w:rFonts w:ascii="Brush Script MT" w:hAnsi="Brush Script MT"/>
          <w:noProof/>
          <w:color w:val="4472C4" w:themeColor="accent1"/>
          <w:sz w:val="48"/>
        </w:rPr>
        <w:t>Jonathan Ellis</w:t>
      </w:r>
    </w:p>
    <w:p w14:paraId="1B4BC9BD" w14:textId="77777777" w:rsidR="007628A2" w:rsidRPr="004B6EE4" w:rsidRDefault="007628A2" w:rsidP="007628A2">
      <w:pPr>
        <w:pStyle w:val="ListParagraph"/>
        <w:spacing w:after="0"/>
        <w:ind w:left="1260"/>
        <w:rPr>
          <w:rFonts w:ascii="Times New Roman" w:hAnsi="Times New Roman" w:cs="Times New Roman"/>
        </w:rPr>
      </w:pPr>
      <w:r w:rsidRPr="004B6EE4">
        <w:rPr>
          <w:rFonts w:ascii="Times New Roman" w:hAnsi="Times New Roman" w:cs="Times New Roman"/>
        </w:rPr>
        <w:t>Jonathan Ellis</w:t>
      </w:r>
    </w:p>
    <w:p w14:paraId="45870A16" w14:textId="77777777" w:rsidR="007628A2" w:rsidRPr="00027DB3" w:rsidRDefault="007628A2" w:rsidP="007628A2">
      <w:pPr>
        <w:pStyle w:val="ListParagraph"/>
        <w:spacing w:after="0"/>
        <w:ind w:left="1260"/>
        <w:rPr>
          <w:rFonts w:ascii="Times New Roman" w:hAnsi="Times New Roman" w:cs="Times New Roman"/>
        </w:rPr>
      </w:pPr>
      <w:r w:rsidRPr="004B6EE4">
        <w:rPr>
          <w:rFonts w:ascii="Times New Roman" w:hAnsi="Times New Roman" w:cs="Times New Roman"/>
        </w:rPr>
        <w:t>NBIC Secretary</w:t>
      </w:r>
    </w:p>
    <w:p w14:paraId="0493C546" w14:textId="77777777" w:rsidR="007628A2" w:rsidRPr="00E95A35" w:rsidRDefault="007628A2" w:rsidP="00E95A35">
      <w:pPr>
        <w:pStyle w:val="ListParagraph"/>
        <w:rPr>
          <w:rFonts w:ascii="Times New Roman" w:hAnsi="Times New Roman" w:cs="Times New Roman"/>
          <w:b/>
          <w:bCs/>
        </w:rPr>
      </w:pPr>
    </w:p>
    <w:sectPr w:rsidR="007628A2" w:rsidRPr="00E95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2A6"/>
    <w:multiLevelType w:val="hybridMultilevel"/>
    <w:tmpl w:val="3508B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1486E"/>
    <w:multiLevelType w:val="hybridMultilevel"/>
    <w:tmpl w:val="0C3CD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42045"/>
    <w:multiLevelType w:val="hybridMultilevel"/>
    <w:tmpl w:val="440E5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0688974">
    <w:abstractNumId w:val="1"/>
  </w:num>
  <w:num w:numId="2" w16cid:durableId="1203402796">
    <w:abstractNumId w:val="0"/>
  </w:num>
  <w:num w:numId="3" w16cid:durableId="126002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D7"/>
    <w:rsid w:val="000264CF"/>
    <w:rsid w:val="00205C45"/>
    <w:rsid w:val="003E469C"/>
    <w:rsid w:val="00402C99"/>
    <w:rsid w:val="004600A0"/>
    <w:rsid w:val="00481E7D"/>
    <w:rsid w:val="0054627A"/>
    <w:rsid w:val="005603EB"/>
    <w:rsid w:val="0061743C"/>
    <w:rsid w:val="0068562E"/>
    <w:rsid w:val="006C54F9"/>
    <w:rsid w:val="007628A2"/>
    <w:rsid w:val="007C5CB1"/>
    <w:rsid w:val="008404F0"/>
    <w:rsid w:val="00894CAC"/>
    <w:rsid w:val="008D51D7"/>
    <w:rsid w:val="0090080F"/>
    <w:rsid w:val="009231C2"/>
    <w:rsid w:val="00950333"/>
    <w:rsid w:val="009B14C3"/>
    <w:rsid w:val="00A40181"/>
    <w:rsid w:val="00A45381"/>
    <w:rsid w:val="00BE6AC6"/>
    <w:rsid w:val="00C77CF5"/>
    <w:rsid w:val="00CD309F"/>
    <w:rsid w:val="00D420FB"/>
    <w:rsid w:val="00DD40F1"/>
    <w:rsid w:val="00E95A35"/>
    <w:rsid w:val="00F2459B"/>
    <w:rsid w:val="00FC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4A3D"/>
  <w15:chartTrackingRefBased/>
  <w15:docId w15:val="{A12E0C3D-9044-46D3-A44D-80713FB7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D7"/>
    <w:pPr>
      <w:ind w:left="720"/>
      <w:contextualSpacing/>
    </w:pPr>
  </w:style>
  <w:style w:type="table" w:styleId="TableGrid">
    <w:name w:val="Table Grid"/>
    <w:basedOn w:val="TableNormal"/>
    <w:uiPriority w:val="59"/>
    <w:rsid w:val="0061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Cary</dc:creator>
  <cp:keywords/>
  <dc:description/>
  <cp:lastModifiedBy>Jonathan Ellis</cp:lastModifiedBy>
  <cp:revision>10</cp:revision>
  <dcterms:created xsi:type="dcterms:W3CDTF">2023-01-24T17:10:00Z</dcterms:created>
  <dcterms:modified xsi:type="dcterms:W3CDTF">2023-03-23T20:05:00Z</dcterms:modified>
</cp:coreProperties>
</file>